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25E1B" w14:textId="6505D5BC" w:rsidR="000C7EBE" w:rsidRPr="00324BD7" w:rsidRDefault="000C7EBE">
      <w:pPr>
        <w:spacing w:after="160" w:line="259" w:lineRule="auto"/>
        <w:jc w:val="left"/>
        <w:rPr>
          <w:rFonts w:asciiTheme="minorHAnsi" w:hAnsiTheme="minorHAnsi" w:cstheme="minorHAnsi"/>
          <w:sz w:val="22"/>
          <w:szCs w:val="22"/>
        </w:rPr>
      </w:pPr>
      <w:bookmarkStart w:id="0" w:name="_Hlk64124104"/>
    </w:p>
    <w:p w14:paraId="2FC84F08" w14:textId="636DB64E" w:rsidR="00FB3E77" w:rsidRPr="00A8239D" w:rsidRDefault="0044106D" w:rsidP="00C95812">
      <w:pPr>
        <w:rPr>
          <w:rFonts w:ascii="Times New Roman" w:hAnsi="Times New Roman"/>
          <w:sz w:val="24"/>
          <w:lang w:val="bg-BG"/>
        </w:rPr>
      </w:pPr>
      <w:r w:rsidRPr="00A8239D">
        <w:rPr>
          <w:rFonts w:ascii="Times New Roman" w:hAnsi="Times New Roman"/>
          <w:sz w:val="24"/>
          <w:lang w:val="bg-BG"/>
        </w:rPr>
        <w:t>Приоритет</w:t>
      </w:r>
      <w:r w:rsidR="00A3332B" w:rsidRPr="00A8239D">
        <w:rPr>
          <w:rFonts w:ascii="Times New Roman" w:hAnsi="Times New Roman"/>
          <w:sz w:val="24"/>
          <w:lang w:val="bg-BG"/>
        </w:rPr>
        <w:t xml:space="preserv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7216"/>
      </w:tblGrid>
      <w:tr w:rsidR="00971A73" w:rsidRPr="00C95812" w14:paraId="5CAD84EC" w14:textId="77777777" w:rsidTr="00766043">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09A2099" w14:textId="4A828DDD" w:rsidR="0036326B" w:rsidRPr="00A8239D" w:rsidRDefault="00024021" w:rsidP="00A8239D">
            <w:pPr>
              <w:rPr>
                <w:rFonts w:ascii="Times New Roman" w:hAnsi="Times New Roman"/>
                <w:b/>
                <w:bCs/>
                <w:sz w:val="24"/>
              </w:rPr>
            </w:pPr>
            <w:bookmarkStart w:id="1" w:name="_Hlk64230284"/>
            <w:bookmarkEnd w:id="0"/>
            <w:r w:rsidRPr="00A8239D">
              <w:rPr>
                <w:rFonts w:ascii="Times New Roman" w:hAnsi="Times New Roman"/>
                <w:b/>
                <w:bCs/>
                <w:sz w:val="24"/>
                <w:lang w:val="bg-BG"/>
              </w:rPr>
              <w:t>Индикаторът</w:t>
            </w:r>
            <w:r w:rsidR="0036326B" w:rsidRPr="00A8239D">
              <w:rPr>
                <w:rFonts w:ascii="Times New Roman" w:hAnsi="Times New Roman"/>
                <w:b/>
                <w:bCs/>
                <w:sz w:val="24"/>
              </w:rPr>
              <w:t xml:space="preserve"> SMART</w:t>
            </w:r>
            <w:r w:rsidRPr="00A8239D">
              <w:rPr>
                <w:rFonts w:ascii="Times New Roman" w:hAnsi="Times New Roman"/>
                <w:b/>
                <w:bCs/>
                <w:sz w:val="24"/>
                <w:lang w:val="bg-BG"/>
              </w:rPr>
              <w:t xml:space="preserve"> ли е</w:t>
            </w:r>
            <w:r w:rsidR="0036326B" w:rsidRPr="00A8239D">
              <w:rPr>
                <w:rFonts w:ascii="Times New Roman" w:hAnsi="Times New Roman"/>
                <w:b/>
                <w:bCs/>
                <w:sz w:val="24"/>
              </w:rPr>
              <w:t>?</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3E17E0C" w14:textId="56BE9455" w:rsidR="00766043" w:rsidRPr="00A8239D" w:rsidRDefault="00470989" w:rsidP="00A8239D">
            <w:pPr>
              <w:rPr>
                <w:rFonts w:ascii="Times New Roman" w:hAnsi="Times New Roman"/>
                <w:sz w:val="24"/>
                <w:lang w:val="bg-BG"/>
              </w:rPr>
            </w:pPr>
            <w:r w:rsidRPr="00A8239D">
              <w:rPr>
                <w:rFonts w:ascii="Times New Roman" w:hAnsi="Times New Roman"/>
                <w:sz w:val="24"/>
                <w:lang w:val="bg-BG"/>
              </w:rPr>
              <w:t xml:space="preserve">Да. </w:t>
            </w:r>
          </w:p>
        </w:tc>
      </w:tr>
      <w:tr w:rsidR="00971A73" w:rsidRPr="00DF39AF" w14:paraId="71832726" w14:textId="77777777" w:rsidTr="002639D6">
        <w:tc>
          <w:tcPr>
            <w:tcW w:w="0" w:type="auto"/>
            <w:shd w:val="clear" w:color="auto" w:fill="auto"/>
            <w:vAlign w:val="center"/>
          </w:tcPr>
          <w:p w14:paraId="4AAED04C" w14:textId="34698C97" w:rsidR="00AE277D" w:rsidRPr="00A8239D" w:rsidRDefault="00024021" w:rsidP="00A8239D">
            <w:pPr>
              <w:rPr>
                <w:rFonts w:ascii="Times New Roman" w:hAnsi="Times New Roman"/>
                <w:b/>
                <w:bCs/>
                <w:sz w:val="24"/>
                <w:lang w:val="bg-BG"/>
              </w:rPr>
            </w:pPr>
            <w:r w:rsidRPr="00A8239D">
              <w:rPr>
                <w:rFonts w:ascii="Times New Roman" w:hAnsi="Times New Roman"/>
                <w:b/>
                <w:bCs/>
                <w:sz w:val="24"/>
                <w:lang w:val="bg-BG"/>
              </w:rPr>
              <w:t xml:space="preserve">Индикатор </w:t>
            </w:r>
          </w:p>
        </w:tc>
        <w:tc>
          <w:tcPr>
            <w:tcW w:w="0" w:type="auto"/>
            <w:shd w:val="clear" w:color="auto" w:fill="auto"/>
            <w:vAlign w:val="center"/>
          </w:tcPr>
          <w:p w14:paraId="2F79DF95" w14:textId="3C69EF7B" w:rsidR="00AE277D" w:rsidRPr="00A8239D" w:rsidRDefault="00431089" w:rsidP="00911BEE">
            <w:pPr>
              <w:rPr>
                <w:rFonts w:ascii="Times New Roman" w:hAnsi="Times New Roman"/>
                <w:sz w:val="24"/>
                <w:lang w:val="bg-BG"/>
              </w:rPr>
            </w:pPr>
            <w:r w:rsidRPr="00A8239D">
              <w:rPr>
                <w:rFonts w:ascii="Times New Roman" w:hAnsi="Times New Roman"/>
                <w:sz w:val="24"/>
                <w:lang w:val="bg-BG"/>
              </w:rPr>
              <w:t>ИП</w:t>
            </w:r>
            <w:r w:rsidR="00046FF1" w:rsidRPr="00BA7E60">
              <w:rPr>
                <w:rFonts w:ascii="Times New Roman" w:hAnsi="Times New Roman"/>
                <w:sz w:val="24"/>
                <w:lang w:val="bg-BG"/>
              </w:rPr>
              <w:t xml:space="preserve"> </w:t>
            </w:r>
            <w:r w:rsidR="00EB43A1">
              <w:rPr>
                <w:rFonts w:ascii="Times New Roman" w:hAnsi="Times New Roman"/>
                <w:sz w:val="24"/>
                <w:lang w:val="bg-BG"/>
              </w:rPr>
              <w:t>2.3</w:t>
            </w:r>
            <w:r w:rsidRPr="00A8239D">
              <w:rPr>
                <w:rFonts w:ascii="Times New Roman" w:hAnsi="Times New Roman"/>
                <w:sz w:val="24"/>
                <w:lang w:val="bg-BG"/>
              </w:rPr>
              <w:t xml:space="preserve"> </w:t>
            </w:r>
            <w:r w:rsidR="00EB43A1" w:rsidRPr="00EB43A1">
              <w:rPr>
                <w:rFonts w:ascii="Times New Roman" w:hAnsi="Times New Roman"/>
                <w:sz w:val="24"/>
                <w:lang w:val="bg-BG"/>
              </w:rPr>
              <w:t>Брой ученици, получили подкрепа за надграждане на знанията и уменията, придобити в общообразователната подготовка</w:t>
            </w:r>
          </w:p>
        </w:tc>
      </w:tr>
      <w:tr w:rsidR="00971A73" w:rsidRPr="00C95812" w14:paraId="22DE2954" w14:textId="77777777" w:rsidTr="0054446E">
        <w:tc>
          <w:tcPr>
            <w:tcW w:w="0" w:type="auto"/>
            <w:shd w:val="clear" w:color="auto" w:fill="auto"/>
            <w:vAlign w:val="center"/>
          </w:tcPr>
          <w:p w14:paraId="25469801" w14:textId="41C3F052" w:rsidR="009C5DC4" w:rsidRPr="00A8239D" w:rsidRDefault="00D36D59" w:rsidP="00A8239D">
            <w:pPr>
              <w:rPr>
                <w:rFonts w:ascii="Times New Roman" w:hAnsi="Times New Roman"/>
                <w:b/>
                <w:bCs/>
                <w:sz w:val="24"/>
                <w:lang w:val="bg-BG"/>
              </w:rPr>
            </w:pPr>
            <w:r w:rsidRPr="00A8239D">
              <w:rPr>
                <w:rFonts w:ascii="Times New Roman" w:hAnsi="Times New Roman"/>
                <w:b/>
                <w:bCs/>
                <w:sz w:val="24"/>
                <w:lang w:val="bg-BG"/>
              </w:rPr>
              <w:t>Тип</w:t>
            </w:r>
          </w:p>
        </w:tc>
        <w:tc>
          <w:tcPr>
            <w:tcW w:w="0" w:type="auto"/>
            <w:shd w:val="clear" w:color="auto" w:fill="auto"/>
            <w:vAlign w:val="center"/>
          </w:tcPr>
          <w:p w14:paraId="204219A2" w14:textId="39B5D242" w:rsidR="009C5DC4" w:rsidRPr="00A8239D" w:rsidRDefault="00470989" w:rsidP="00C95812">
            <w:pPr>
              <w:rPr>
                <w:rFonts w:ascii="Times New Roman" w:hAnsi="Times New Roman"/>
                <w:sz w:val="24"/>
                <w:lang w:val="bg-BG"/>
              </w:rPr>
            </w:pPr>
            <w:r w:rsidRPr="00A8239D">
              <w:rPr>
                <w:rFonts w:ascii="Times New Roman" w:hAnsi="Times New Roman"/>
                <w:sz w:val="24"/>
                <w:lang w:val="bg-BG"/>
              </w:rPr>
              <w:t>Специфичен и</w:t>
            </w:r>
            <w:r w:rsidR="001D5E9D" w:rsidRPr="00A8239D">
              <w:rPr>
                <w:rFonts w:ascii="Times New Roman" w:hAnsi="Times New Roman"/>
                <w:sz w:val="24"/>
                <w:lang w:val="bg-BG"/>
              </w:rPr>
              <w:t xml:space="preserve">ндикатор за </w:t>
            </w:r>
            <w:r w:rsidR="00431089" w:rsidRPr="00A8239D">
              <w:rPr>
                <w:rFonts w:ascii="Times New Roman" w:hAnsi="Times New Roman"/>
                <w:sz w:val="24"/>
                <w:lang w:val="bg-BG"/>
              </w:rPr>
              <w:t>продукт</w:t>
            </w:r>
          </w:p>
        </w:tc>
      </w:tr>
      <w:tr w:rsidR="00971A73" w:rsidRPr="00DF39AF" w14:paraId="585CC5C0" w14:textId="77777777" w:rsidTr="002639D6">
        <w:tc>
          <w:tcPr>
            <w:tcW w:w="0" w:type="auto"/>
            <w:shd w:val="clear" w:color="auto" w:fill="auto"/>
            <w:vAlign w:val="center"/>
          </w:tcPr>
          <w:p w14:paraId="4F81DCB5" w14:textId="3E0C35F1" w:rsidR="00AE277D" w:rsidRPr="00A8239D" w:rsidRDefault="00D36D59" w:rsidP="00A8239D">
            <w:pPr>
              <w:rPr>
                <w:rFonts w:ascii="Times New Roman" w:hAnsi="Times New Roman"/>
                <w:b/>
                <w:bCs/>
                <w:sz w:val="24"/>
                <w:lang w:val="bg-BG"/>
              </w:rPr>
            </w:pPr>
            <w:r w:rsidRPr="00A8239D">
              <w:rPr>
                <w:rFonts w:ascii="Times New Roman" w:hAnsi="Times New Roman"/>
                <w:b/>
                <w:bCs/>
                <w:sz w:val="24"/>
                <w:lang w:val="bg-BG"/>
              </w:rPr>
              <w:t>Свързана СЦ</w:t>
            </w:r>
          </w:p>
        </w:tc>
        <w:tc>
          <w:tcPr>
            <w:tcW w:w="0" w:type="auto"/>
            <w:shd w:val="clear" w:color="auto" w:fill="auto"/>
            <w:vAlign w:val="center"/>
          </w:tcPr>
          <w:p w14:paraId="43FCE7FE" w14:textId="305E1ECF" w:rsidR="00AE277D" w:rsidRPr="00A8239D" w:rsidRDefault="00413CE9" w:rsidP="00C95812">
            <w:pPr>
              <w:rPr>
                <w:rFonts w:ascii="Times New Roman" w:hAnsi="Times New Roman"/>
                <w:sz w:val="24"/>
                <w:lang w:val="bg-BG"/>
              </w:rPr>
            </w:pPr>
            <w:r w:rsidRPr="00413CE9">
              <w:rPr>
                <w:rFonts w:ascii="Times New Roman" w:hAnsi="Times New Roman"/>
                <w:sz w:val="24"/>
                <w:lang w:val="bg-BG"/>
              </w:rPr>
              <w:t xml:space="preserve">СЦ по чл. 4, </w:t>
            </w:r>
            <w:proofErr w:type="spellStart"/>
            <w:r w:rsidRPr="00413CE9">
              <w:rPr>
                <w:rFonts w:ascii="Times New Roman" w:hAnsi="Times New Roman"/>
                <w:sz w:val="24"/>
                <w:lang w:val="bg-BG"/>
              </w:rPr>
              <w:t>пар</w:t>
            </w:r>
            <w:proofErr w:type="spellEnd"/>
            <w:r w:rsidRPr="00413CE9">
              <w:rPr>
                <w:rFonts w:ascii="Times New Roman" w:hAnsi="Times New Roman"/>
                <w:sz w:val="24"/>
                <w:lang w:val="bg-BG"/>
              </w:rPr>
              <w:t xml:space="preserve">. 1, буква д) </w:t>
            </w:r>
            <w:r w:rsidR="00513F16" w:rsidRPr="00A8239D">
              <w:rPr>
                <w:rFonts w:ascii="Times New Roman" w:hAnsi="Times New Roman"/>
                <w:sz w:val="24"/>
                <w:lang w:val="bg-BG"/>
              </w:rPr>
              <w:t>- Подобряване на качеството, ефективността и съответствието на системите за образование и обучение с нуждите на пазара на труда в подкрепа на придобиването на ключови умения, включително цифрови умения</w:t>
            </w:r>
          </w:p>
        </w:tc>
      </w:tr>
      <w:tr w:rsidR="00971A73" w:rsidRPr="00DF39AF" w14:paraId="7546D399" w14:textId="77777777" w:rsidTr="002639D6">
        <w:tc>
          <w:tcPr>
            <w:tcW w:w="0" w:type="auto"/>
            <w:shd w:val="clear" w:color="auto" w:fill="auto"/>
            <w:vAlign w:val="center"/>
          </w:tcPr>
          <w:p w14:paraId="7A1B45B7" w14:textId="461FB27C" w:rsidR="00AE277D" w:rsidRPr="00A8239D" w:rsidRDefault="00D36D59" w:rsidP="00A8239D">
            <w:pPr>
              <w:rPr>
                <w:rFonts w:ascii="Times New Roman" w:hAnsi="Times New Roman"/>
                <w:b/>
                <w:bCs/>
                <w:sz w:val="24"/>
                <w:lang w:val="bg-BG"/>
              </w:rPr>
            </w:pPr>
            <w:r w:rsidRPr="00A8239D">
              <w:rPr>
                <w:rFonts w:ascii="Times New Roman" w:hAnsi="Times New Roman"/>
                <w:b/>
                <w:bCs/>
                <w:sz w:val="24"/>
                <w:lang w:val="bg-BG"/>
              </w:rPr>
              <w:t>Свързана дейност</w:t>
            </w:r>
          </w:p>
        </w:tc>
        <w:tc>
          <w:tcPr>
            <w:tcW w:w="0" w:type="auto"/>
            <w:shd w:val="clear" w:color="auto" w:fill="auto"/>
            <w:vAlign w:val="center"/>
          </w:tcPr>
          <w:p w14:paraId="4F23A458" w14:textId="78B9E663" w:rsidR="007203CA" w:rsidRDefault="007203CA" w:rsidP="00A84794">
            <w:pPr>
              <w:pStyle w:val="ListParagraph"/>
              <w:numPr>
                <w:ilvl w:val="0"/>
                <w:numId w:val="7"/>
              </w:numPr>
              <w:rPr>
                <w:rFonts w:ascii="Times New Roman" w:hAnsi="Times New Roman"/>
                <w:sz w:val="24"/>
                <w:lang w:val="bg-BG"/>
              </w:rPr>
            </w:pPr>
            <w:r w:rsidRPr="007203CA">
              <w:rPr>
                <w:rFonts w:ascii="Times New Roman" w:hAnsi="Times New Roman"/>
                <w:sz w:val="24"/>
                <w:lang w:val="bg-BG"/>
              </w:rPr>
              <w:t xml:space="preserve">Ефективно прилагане на </w:t>
            </w:r>
            <w:proofErr w:type="spellStart"/>
            <w:r w:rsidRPr="007203CA">
              <w:rPr>
                <w:rFonts w:ascii="Times New Roman" w:hAnsi="Times New Roman"/>
                <w:sz w:val="24"/>
                <w:lang w:val="bg-BG"/>
              </w:rPr>
              <w:t>компетентностния</w:t>
            </w:r>
            <w:proofErr w:type="spellEnd"/>
            <w:r w:rsidRPr="007203CA">
              <w:rPr>
                <w:rFonts w:ascii="Times New Roman" w:hAnsi="Times New Roman"/>
                <w:sz w:val="24"/>
                <w:lang w:val="bg-BG"/>
              </w:rPr>
              <w:t xml:space="preserve"> модел</w:t>
            </w:r>
            <w:r w:rsidR="00A84794" w:rsidRPr="00A84794">
              <w:rPr>
                <w:lang w:val="bg-BG"/>
              </w:rPr>
              <w:t xml:space="preserve"> </w:t>
            </w:r>
            <w:r w:rsidR="00A84794" w:rsidRPr="00A84794">
              <w:rPr>
                <w:rFonts w:ascii="Times New Roman" w:hAnsi="Times New Roman"/>
                <w:sz w:val="24"/>
                <w:lang w:val="bg-BG"/>
              </w:rPr>
              <w:t>чрез въвеждане на училищни методически планове за действие за развитие на ключови компетентности</w:t>
            </w:r>
            <w:r>
              <w:rPr>
                <w:rFonts w:ascii="Times New Roman" w:hAnsi="Times New Roman"/>
                <w:sz w:val="24"/>
                <w:lang w:val="bg-BG"/>
              </w:rPr>
              <w:t>;</w:t>
            </w:r>
          </w:p>
          <w:p w14:paraId="58A8BDDB" w14:textId="755EC11E" w:rsidR="00AE277D" w:rsidRPr="00CA0A73" w:rsidRDefault="00431089" w:rsidP="007203CA">
            <w:pPr>
              <w:pStyle w:val="ListParagraph"/>
              <w:numPr>
                <w:ilvl w:val="0"/>
                <w:numId w:val="7"/>
              </w:numPr>
              <w:rPr>
                <w:rFonts w:ascii="Times New Roman" w:hAnsi="Times New Roman"/>
                <w:sz w:val="24"/>
                <w:lang w:val="bg-BG"/>
              </w:rPr>
            </w:pPr>
            <w:r w:rsidRPr="00CA0A73">
              <w:rPr>
                <w:rFonts w:ascii="Times New Roman" w:hAnsi="Times New Roman"/>
                <w:sz w:val="24"/>
                <w:lang w:val="bg-BG"/>
              </w:rPr>
              <w:t>Дигитална трансформация на училищното образование в т.ч. професионалното образование и обучение</w:t>
            </w:r>
            <w:r w:rsidR="00CA0A73" w:rsidRPr="00CA0A73">
              <w:rPr>
                <w:rFonts w:ascii="Times New Roman" w:hAnsi="Times New Roman"/>
                <w:sz w:val="24"/>
                <w:lang w:val="bg-BG"/>
              </w:rPr>
              <w:t>;</w:t>
            </w:r>
          </w:p>
          <w:p w14:paraId="74885E5F" w14:textId="77777777" w:rsidR="00CA0A73" w:rsidRPr="00CA0A73" w:rsidRDefault="00CA0A73" w:rsidP="00CA0A73">
            <w:pPr>
              <w:pStyle w:val="ListParagraph"/>
              <w:numPr>
                <w:ilvl w:val="0"/>
                <w:numId w:val="7"/>
              </w:numPr>
              <w:rPr>
                <w:rFonts w:ascii="Times New Roman" w:hAnsi="Times New Roman"/>
                <w:sz w:val="24"/>
                <w:lang w:val="bg-BG"/>
              </w:rPr>
            </w:pPr>
            <w:r w:rsidRPr="00CA0A73">
              <w:rPr>
                <w:rFonts w:ascii="Times New Roman" w:hAnsi="Times New Roman"/>
                <w:sz w:val="24"/>
                <w:lang w:val="bg-BG"/>
              </w:rPr>
              <w:t>Подкрепа за създаване и прилагане на култура за иновации, иновативни детски градини и училища;</w:t>
            </w:r>
          </w:p>
          <w:p w14:paraId="034E7E10" w14:textId="6035CDA0" w:rsidR="00CA0A73" w:rsidRPr="00CA0A73" w:rsidRDefault="00CA0A73" w:rsidP="00CA0A73">
            <w:pPr>
              <w:pStyle w:val="ListParagraph"/>
              <w:numPr>
                <w:ilvl w:val="0"/>
                <w:numId w:val="7"/>
              </w:numPr>
              <w:rPr>
                <w:rFonts w:ascii="Times New Roman" w:hAnsi="Times New Roman"/>
                <w:sz w:val="24"/>
                <w:lang w:val="bg-BG"/>
              </w:rPr>
            </w:pPr>
            <w:r w:rsidRPr="00CA0A73">
              <w:rPr>
                <w:rFonts w:ascii="Times New Roman" w:hAnsi="Times New Roman"/>
                <w:sz w:val="24"/>
                <w:lang w:val="bg-BG"/>
              </w:rPr>
              <w:t>Подкрепа за  ученици с таланти.</w:t>
            </w:r>
          </w:p>
        </w:tc>
      </w:tr>
      <w:tr w:rsidR="00971A73" w:rsidRPr="00C95812" w14:paraId="01F3E096" w14:textId="77777777" w:rsidTr="002639D6">
        <w:tc>
          <w:tcPr>
            <w:tcW w:w="0" w:type="auto"/>
            <w:shd w:val="clear" w:color="auto" w:fill="auto"/>
            <w:vAlign w:val="center"/>
          </w:tcPr>
          <w:p w14:paraId="39307FBC" w14:textId="7EDC8B27" w:rsidR="00AE277D" w:rsidRPr="00A8239D" w:rsidRDefault="00D36D59" w:rsidP="00A8239D">
            <w:pPr>
              <w:rPr>
                <w:rFonts w:ascii="Times New Roman" w:hAnsi="Times New Roman"/>
                <w:b/>
                <w:bCs/>
                <w:sz w:val="24"/>
                <w:lang w:val="en-US"/>
              </w:rPr>
            </w:pPr>
            <w:r w:rsidRPr="00A8239D">
              <w:rPr>
                <w:rFonts w:ascii="Times New Roman" w:hAnsi="Times New Roman"/>
                <w:b/>
                <w:bCs/>
                <w:sz w:val="24"/>
                <w:lang w:val="bg-BG"/>
              </w:rPr>
              <w:t xml:space="preserve">Дефиниция </w:t>
            </w:r>
          </w:p>
        </w:tc>
        <w:tc>
          <w:tcPr>
            <w:tcW w:w="0" w:type="auto"/>
            <w:shd w:val="clear" w:color="auto" w:fill="auto"/>
            <w:vAlign w:val="center"/>
          </w:tcPr>
          <w:p w14:paraId="14A1101D" w14:textId="486E2746" w:rsidR="00AE277D" w:rsidRPr="00BA7E60" w:rsidRDefault="00616B83" w:rsidP="00BF6704">
            <w:pPr>
              <w:rPr>
                <w:rFonts w:ascii="Times New Roman" w:hAnsi="Times New Roman"/>
                <w:sz w:val="24"/>
                <w:lang w:val="en-US"/>
              </w:rPr>
            </w:pPr>
            <w:r w:rsidRPr="00616B83">
              <w:rPr>
                <w:rFonts w:ascii="Times New Roman" w:hAnsi="Times New Roman"/>
                <w:sz w:val="24"/>
                <w:lang w:val="bg-BG"/>
              </w:rPr>
              <w:t xml:space="preserve">Индикаторът измерва броя на учениците, вкл. от маргинализирани общности, </w:t>
            </w:r>
            <w:r w:rsidR="00527FCA">
              <w:rPr>
                <w:rFonts w:ascii="Times New Roman" w:hAnsi="Times New Roman"/>
                <w:sz w:val="24"/>
                <w:lang w:val="bg-BG"/>
              </w:rPr>
              <w:t xml:space="preserve">от всички етапи и степени на училищното образование, </w:t>
            </w:r>
            <w:r w:rsidRPr="00616B83">
              <w:rPr>
                <w:rFonts w:ascii="Times New Roman" w:hAnsi="Times New Roman"/>
                <w:sz w:val="24"/>
                <w:lang w:val="bg-BG"/>
              </w:rPr>
              <w:t>които са подкрепени по програмата за надграждане на придобитата общообразователна подготовка в областта на дигиталните умения в съответния етап на образование</w:t>
            </w:r>
            <w:r w:rsidR="009027A1">
              <w:rPr>
                <w:rFonts w:ascii="Times New Roman" w:hAnsi="Times New Roman"/>
                <w:sz w:val="24"/>
                <w:lang w:val="bg-BG"/>
              </w:rPr>
              <w:t xml:space="preserve">, в областта на </w:t>
            </w:r>
            <w:r w:rsidR="009027A1">
              <w:rPr>
                <w:rFonts w:ascii="Times New Roman" w:hAnsi="Times New Roman"/>
                <w:sz w:val="24"/>
                <w:lang w:val="en-US"/>
              </w:rPr>
              <w:t>STEAM</w:t>
            </w:r>
            <w:r w:rsidR="009027A1">
              <w:rPr>
                <w:rFonts w:ascii="Times New Roman" w:hAnsi="Times New Roman"/>
                <w:sz w:val="24"/>
                <w:lang w:val="bg-BG"/>
              </w:rPr>
              <w:t xml:space="preserve">, </w:t>
            </w:r>
            <w:r w:rsidR="00075570" w:rsidRPr="00075570">
              <w:rPr>
                <w:rFonts w:ascii="Times New Roman" w:hAnsi="Times New Roman"/>
                <w:sz w:val="24"/>
                <w:lang w:val="bg-BG"/>
              </w:rPr>
              <w:t>за практическа работа на ученици в лабораторна среда за натрупване на знания и умения, свързани с природни науки, математика и информатика, добавена виртуална реалност и др.</w:t>
            </w:r>
            <w:r w:rsidR="00BF6704">
              <w:rPr>
                <w:rFonts w:ascii="Times New Roman" w:hAnsi="Times New Roman"/>
                <w:sz w:val="24"/>
                <w:lang w:val="bg-BG"/>
              </w:rPr>
              <w:t>,</w:t>
            </w:r>
            <w:r w:rsidR="00BF6704">
              <w:t xml:space="preserve"> </w:t>
            </w:r>
            <w:r w:rsidR="006B3329" w:rsidRPr="006B3329">
              <w:rPr>
                <w:rFonts w:ascii="Times New Roman" w:hAnsi="Times New Roman"/>
                <w:sz w:val="24"/>
                <w:lang w:val="bg-BG"/>
              </w:rPr>
              <w:t xml:space="preserve">за пилотно въвеждане на интердисциплинарно обучение, </w:t>
            </w:r>
            <w:r w:rsidR="00BF6704" w:rsidRPr="006B3329">
              <w:rPr>
                <w:rFonts w:ascii="Times New Roman" w:hAnsi="Times New Roman"/>
                <w:sz w:val="24"/>
                <w:lang w:val="bg-BG"/>
              </w:rPr>
              <w:t>за насърчаване на участието им в регионални олимпиади и състезания</w:t>
            </w:r>
            <w:r w:rsidR="00075570" w:rsidRPr="006B3329">
              <w:rPr>
                <w:rFonts w:ascii="Times New Roman" w:hAnsi="Times New Roman"/>
                <w:sz w:val="24"/>
                <w:lang w:val="bg-BG"/>
              </w:rPr>
              <w:t xml:space="preserve"> </w:t>
            </w:r>
            <w:r w:rsidRPr="006B3329">
              <w:rPr>
                <w:rFonts w:ascii="Times New Roman" w:hAnsi="Times New Roman"/>
                <w:sz w:val="24"/>
                <w:lang w:val="bg-BG"/>
              </w:rPr>
              <w:t>чрез участия в занимания по интереси (извънкласни дейности) и са</w:t>
            </w:r>
            <w:r w:rsidRPr="00616B83">
              <w:rPr>
                <w:rFonts w:ascii="Times New Roman" w:hAnsi="Times New Roman"/>
                <w:sz w:val="24"/>
                <w:lang w:val="bg-BG"/>
              </w:rPr>
              <w:t xml:space="preserve"> получили сертификат за участие</w:t>
            </w:r>
            <w:r w:rsidR="00BF6704">
              <w:rPr>
                <w:rFonts w:ascii="Times New Roman" w:hAnsi="Times New Roman"/>
                <w:sz w:val="24"/>
                <w:lang w:val="bg-BG"/>
              </w:rPr>
              <w:t xml:space="preserve"> в такива дейности</w:t>
            </w:r>
            <w:r w:rsidRPr="00616B83">
              <w:rPr>
                <w:rFonts w:ascii="Times New Roman" w:hAnsi="Times New Roman"/>
                <w:sz w:val="24"/>
                <w:lang w:val="bg-BG"/>
              </w:rPr>
              <w:t>.</w:t>
            </w:r>
          </w:p>
        </w:tc>
      </w:tr>
      <w:tr w:rsidR="00971A73" w:rsidRPr="00C95812" w14:paraId="277B1306" w14:textId="77777777" w:rsidTr="002639D6">
        <w:tc>
          <w:tcPr>
            <w:tcW w:w="0" w:type="auto"/>
            <w:shd w:val="clear" w:color="auto" w:fill="auto"/>
            <w:vAlign w:val="center"/>
          </w:tcPr>
          <w:p w14:paraId="03FB88E0" w14:textId="35178972" w:rsidR="00AE277D" w:rsidRPr="00A8239D" w:rsidRDefault="00D36D59" w:rsidP="00A8239D">
            <w:pPr>
              <w:rPr>
                <w:rFonts w:ascii="Times New Roman" w:hAnsi="Times New Roman"/>
                <w:b/>
                <w:bCs/>
                <w:sz w:val="24"/>
                <w:lang w:val="bg-BG"/>
              </w:rPr>
            </w:pPr>
            <w:r w:rsidRPr="00A8239D">
              <w:rPr>
                <w:rFonts w:ascii="Times New Roman" w:hAnsi="Times New Roman"/>
                <w:b/>
                <w:bCs/>
                <w:sz w:val="24"/>
                <w:lang w:val="bg-BG"/>
              </w:rPr>
              <w:t>Мерна единица</w:t>
            </w:r>
          </w:p>
        </w:tc>
        <w:tc>
          <w:tcPr>
            <w:tcW w:w="0" w:type="auto"/>
            <w:shd w:val="clear" w:color="auto" w:fill="auto"/>
            <w:vAlign w:val="center"/>
          </w:tcPr>
          <w:p w14:paraId="63BEBD8F" w14:textId="59C42F58" w:rsidR="00AE277D" w:rsidRPr="00A8239D" w:rsidRDefault="00D468A0" w:rsidP="00C95812">
            <w:pPr>
              <w:rPr>
                <w:rFonts w:ascii="Times New Roman" w:hAnsi="Times New Roman"/>
                <w:sz w:val="24"/>
                <w:highlight w:val="yellow"/>
                <w:lang w:val="bg-BG"/>
              </w:rPr>
            </w:pPr>
            <w:r w:rsidRPr="00A8239D">
              <w:rPr>
                <w:rFonts w:ascii="Times New Roman" w:hAnsi="Times New Roman"/>
                <w:sz w:val="24"/>
                <w:lang w:val="bg-BG"/>
              </w:rPr>
              <w:t>Брой</w:t>
            </w:r>
          </w:p>
        </w:tc>
      </w:tr>
      <w:tr w:rsidR="00971A73" w:rsidRPr="00C95812" w14:paraId="7FA6FA79" w14:textId="77777777" w:rsidTr="002639D6">
        <w:tc>
          <w:tcPr>
            <w:tcW w:w="0" w:type="auto"/>
            <w:shd w:val="clear" w:color="auto" w:fill="auto"/>
            <w:vAlign w:val="center"/>
          </w:tcPr>
          <w:p w14:paraId="37958FF1" w14:textId="2647D2EC" w:rsidR="00AE277D" w:rsidRPr="00A8239D" w:rsidRDefault="0035693E" w:rsidP="0035693E">
            <w:pPr>
              <w:rPr>
                <w:rFonts w:ascii="Times New Roman" w:hAnsi="Times New Roman"/>
                <w:b/>
                <w:bCs/>
                <w:sz w:val="24"/>
                <w:lang w:val="bg-BG"/>
              </w:rPr>
            </w:pPr>
            <w:r>
              <w:rPr>
                <w:rFonts w:ascii="Times New Roman" w:hAnsi="Times New Roman"/>
                <w:b/>
                <w:bCs/>
                <w:sz w:val="24"/>
                <w:lang w:val="bg-BG"/>
              </w:rPr>
              <w:t>Крайна ц</w:t>
            </w:r>
            <w:r w:rsidR="00360F50" w:rsidRPr="00A8239D">
              <w:rPr>
                <w:rFonts w:ascii="Times New Roman" w:hAnsi="Times New Roman"/>
                <w:b/>
                <w:bCs/>
                <w:sz w:val="24"/>
                <w:lang w:val="bg-BG"/>
              </w:rPr>
              <w:t>ел</w:t>
            </w:r>
          </w:p>
        </w:tc>
        <w:tc>
          <w:tcPr>
            <w:tcW w:w="0" w:type="auto"/>
            <w:shd w:val="clear" w:color="auto" w:fill="auto"/>
            <w:vAlign w:val="center"/>
          </w:tcPr>
          <w:p w14:paraId="7FBFE451" w14:textId="4E9A6DF0" w:rsidR="00AE277D" w:rsidRPr="00E450D5" w:rsidRDefault="00D221D9" w:rsidP="00A8239D">
            <w:pPr>
              <w:rPr>
                <w:rFonts w:ascii="Times New Roman" w:hAnsi="Times New Roman"/>
                <w:sz w:val="24"/>
                <w:lang w:val="bg-BG"/>
              </w:rPr>
            </w:pPr>
            <w:r>
              <w:rPr>
                <w:rFonts w:ascii="Times New Roman" w:hAnsi="Times New Roman"/>
                <w:sz w:val="24"/>
                <w:lang w:val="bg-BG"/>
              </w:rPr>
              <w:t>35</w:t>
            </w:r>
            <w:r w:rsidR="00F01C39">
              <w:rPr>
                <w:rFonts w:ascii="Times New Roman" w:hAnsi="Times New Roman"/>
                <w:sz w:val="24"/>
                <w:lang w:val="bg-BG"/>
              </w:rPr>
              <w:t>6</w:t>
            </w:r>
            <w:r>
              <w:rPr>
                <w:rFonts w:ascii="Times New Roman" w:hAnsi="Times New Roman"/>
                <w:sz w:val="24"/>
                <w:lang w:val="bg-BG"/>
              </w:rPr>
              <w:t xml:space="preserve"> 922</w:t>
            </w:r>
          </w:p>
        </w:tc>
      </w:tr>
      <w:tr w:rsidR="00971A73" w:rsidRPr="00DF39AF" w14:paraId="0BCAEE6D" w14:textId="77777777" w:rsidTr="002639D6">
        <w:tc>
          <w:tcPr>
            <w:tcW w:w="0" w:type="auto"/>
            <w:shd w:val="clear" w:color="auto" w:fill="auto"/>
            <w:vAlign w:val="center"/>
          </w:tcPr>
          <w:p w14:paraId="238A9C5D" w14:textId="4E5B09A8" w:rsidR="004F2C65" w:rsidRPr="00A8239D" w:rsidRDefault="00360F50" w:rsidP="0035693E">
            <w:pPr>
              <w:rPr>
                <w:rFonts w:ascii="Times New Roman" w:hAnsi="Times New Roman"/>
                <w:b/>
                <w:bCs/>
                <w:sz w:val="24"/>
                <w:lang w:val="bg-BG"/>
              </w:rPr>
            </w:pPr>
            <w:r w:rsidRPr="00A8239D">
              <w:rPr>
                <w:rFonts w:ascii="Times New Roman" w:hAnsi="Times New Roman"/>
                <w:b/>
                <w:bCs/>
                <w:sz w:val="24"/>
                <w:lang w:val="bg-BG"/>
              </w:rPr>
              <w:t xml:space="preserve">Методология за </w:t>
            </w:r>
            <w:r w:rsidR="00F93B9B" w:rsidRPr="00A8239D">
              <w:rPr>
                <w:rFonts w:ascii="Times New Roman" w:hAnsi="Times New Roman"/>
                <w:b/>
                <w:bCs/>
                <w:sz w:val="24"/>
                <w:lang w:val="bg-BG"/>
              </w:rPr>
              <w:t xml:space="preserve">определяне на </w:t>
            </w:r>
            <w:r w:rsidR="0035693E">
              <w:rPr>
                <w:rFonts w:ascii="Times New Roman" w:hAnsi="Times New Roman"/>
                <w:b/>
                <w:bCs/>
                <w:sz w:val="24"/>
                <w:lang w:val="bg-BG"/>
              </w:rPr>
              <w:t xml:space="preserve">крайната </w:t>
            </w:r>
            <w:r w:rsidRPr="00A8239D">
              <w:rPr>
                <w:rFonts w:ascii="Times New Roman" w:hAnsi="Times New Roman"/>
                <w:b/>
                <w:bCs/>
                <w:sz w:val="24"/>
                <w:lang w:val="bg-BG"/>
              </w:rPr>
              <w:t>цел</w:t>
            </w:r>
          </w:p>
        </w:tc>
        <w:tc>
          <w:tcPr>
            <w:tcW w:w="0" w:type="auto"/>
            <w:shd w:val="clear" w:color="auto" w:fill="auto"/>
            <w:vAlign w:val="center"/>
          </w:tcPr>
          <w:p w14:paraId="179D6225" w14:textId="53B09604" w:rsidR="00516D26" w:rsidRPr="00A8239D" w:rsidRDefault="00B8479E" w:rsidP="00D221D9">
            <w:pPr>
              <w:rPr>
                <w:rFonts w:ascii="Times New Roman" w:hAnsi="Times New Roman"/>
                <w:sz w:val="24"/>
                <w:lang w:val="bg-BG"/>
              </w:rPr>
            </w:pPr>
            <w:r w:rsidRPr="00B8479E">
              <w:rPr>
                <w:rFonts w:ascii="Times New Roman" w:hAnsi="Times New Roman"/>
                <w:sz w:val="24"/>
                <w:lang w:val="bg-BG"/>
              </w:rPr>
              <w:t xml:space="preserve">Целевата стойност е определена на база  единичните разходи за обучения на ученици, прилагани през периода 2018-2020 г., за които е приложен процент на индексация на база очакваното увеличение на разходите за труд в сектор "Образование" за периода до 2029 г., имайки предвид че преобладаващата част от единичните разходи за обучения са свързани с разходи за възнаграждения и са в пряка зависимост от ръста на разходите за труд. </w:t>
            </w:r>
            <w:r w:rsidR="00A709AB" w:rsidRPr="00A709AB">
              <w:rPr>
                <w:rFonts w:ascii="Times New Roman" w:hAnsi="Times New Roman"/>
                <w:sz w:val="24"/>
                <w:lang w:val="bg-BG"/>
              </w:rPr>
              <w:t xml:space="preserve">Целевата стойност представлява </w:t>
            </w:r>
            <w:r w:rsidR="00D221D9">
              <w:rPr>
                <w:rFonts w:ascii="Times New Roman" w:hAnsi="Times New Roman"/>
                <w:sz w:val="24"/>
                <w:lang w:val="bg-BG"/>
              </w:rPr>
              <w:t>50</w:t>
            </w:r>
            <w:r w:rsidR="00A709AB" w:rsidRPr="00A709AB">
              <w:rPr>
                <w:rFonts w:ascii="Times New Roman" w:hAnsi="Times New Roman"/>
                <w:sz w:val="24"/>
                <w:lang w:val="bg-BG"/>
              </w:rPr>
              <w:t xml:space="preserve">% от общия брой ученици, които  по данни на НСИ през 2019/2020 г. са 708 258. Целевата стойност отразява кумулативния брой на  учениците, които ще получат подкрепа в занимания по интереси в рамките на група дейности </w:t>
            </w:r>
            <w:r w:rsidR="00D221D9" w:rsidRPr="00D221D9">
              <w:rPr>
                <w:rFonts w:ascii="Times New Roman" w:hAnsi="Times New Roman"/>
                <w:sz w:val="24"/>
                <w:lang w:val="bg-BG"/>
              </w:rPr>
              <w:t xml:space="preserve">"Ефективно прилагане на </w:t>
            </w:r>
            <w:proofErr w:type="spellStart"/>
            <w:r w:rsidR="00D221D9" w:rsidRPr="00D221D9">
              <w:rPr>
                <w:rFonts w:ascii="Times New Roman" w:hAnsi="Times New Roman"/>
                <w:sz w:val="24"/>
                <w:lang w:val="bg-BG"/>
              </w:rPr>
              <w:t>компетентностния</w:t>
            </w:r>
            <w:proofErr w:type="spellEnd"/>
            <w:r w:rsidR="00D221D9" w:rsidRPr="00D221D9">
              <w:rPr>
                <w:rFonts w:ascii="Times New Roman" w:hAnsi="Times New Roman"/>
                <w:sz w:val="24"/>
                <w:lang w:val="bg-BG"/>
              </w:rPr>
              <w:t xml:space="preserve"> модел</w:t>
            </w:r>
            <w:r w:rsidR="00576C13" w:rsidRPr="00A84794">
              <w:rPr>
                <w:rFonts w:ascii="Times New Roman" w:hAnsi="Times New Roman"/>
                <w:sz w:val="24"/>
                <w:lang w:val="bg-BG"/>
              </w:rPr>
              <w:t xml:space="preserve"> чрез въвеждане на училищни методически планове за действие за развитие на ключови компетентности</w:t>
            </w:r>
            <w:r w:rsidR="00576C13" w:rsidRPr="00D221D9">
              <w:rPr>
                <w:rFonts w:ascii="Times New Roman" w:hAnsi="Times New Roman"/>
                <w:sz w:val="24"/>
                <w:lang w:val="bg-BG"/>
              </w:rPr>
              <w:t xml:space="preserve"> </w:t>
            </w:r>
            <w:r w:rsidR="00D221D9" w:rsidRPr="00D221D9">
              <w:rPr>
                <w:rFonts w:ascii="Times New Roman" w:hAnsi="Times New Roman"/>
                <w:sz w:val="24"/>
                <w:lang w:val="bg-BG"/>
              </w:rPr>
              <w:t xml:space="preserve">" (80 717 ученици), </w:t>
            </w:r>
            <w:r w:rsidR="00A709AB" w:rsidRPr="00A709AB">
              <w:rPr>
                <w:rFonts w:ascii="Times New Roman" w:hAnsi="Times New Roman"/>
                <w:sz w:val="24"/>
                <w:lang w:val="bg-BG"/>
              </w:rPr>
              <w:t xml:space="preserve">"Дигитална трансформация на училищното образование в т.ч. професионалното образование и обучение" (202 839 ученици), "Подкрепа за създаване и прилагане на култура за иновации, иновативни детски градини и училища" (53 655 </w:t>
            </w:r>
            <w:r w:rsidR="00A709AB" w:rsidRPr="00A709AB">
              <w:rPr>
                <w:rFonts w:ascii="Times New Roman" w:hAnsi="Times New Roman"/>
                <w:sz w:val="24"/>
                <w:lang w:val="bg-BG"/>
              </w:rPr>
              <w:lastRenderedPageBreak/>
              <w:t>ученици) и "Подкрепа за ученици с таланти" (19 711 ученици). Изчислената целева стойност ще гарантира широк обхват на целевата група.</w:t>
            </w:r>
          </w:p>
        </w:tc>
      </w:tr>
      <w:tr w:rsidR="0035693E" w:rsidRPr="00EB43A1" w14:paraId="1E9CC75A" w14:textId="77777777" w:rsidTr="002639D6">
        <w:tc>
          <w:tcPr>
            <w:tcW w:w="0" w:type="auto"/>
            <w:shd w:val="clear" w:color="auto" w:fill="auto"/>
            <w:vAlign w:val="center"/>
          </w:tcPr>
          <w:p w14:paraId="58D498A3" w14:textId="5A2ECEB2" w:rsidR="0035693E" w:rsidRPr="00A8239D" w:rsidRDefault="0035693E" w:rsidP="0035693E">
            <w:pPr>
              <w:rPr>
                <w:rFonts w:ascii="Times New Roman" w:hAnsi="Times New Roman"/>
                <w:b/>
                <w:bCs/>
                <w:sz w:val="24"/>
                <w:lang w:val="bg-BG"/>
              </w:rPr>
            </w:pPr>
            <w:r>
              <w:rPr>
                <w:rFonts w:ascii="Times New Roman" w:hAnsi="Times New Roman"/>
                <w:b/>
                <w:bCs/>
                <w:sz w:val="24"/>
                <w:lang w:val="bg-BG"/>
              </w:rPr>
              <w:lastRenderedPageBreak/>
              <w:t>Междинна цел</w:t>
            </w:r>
          </w:p>
        </w:tc>
        <w:tc>
          <w:tcPr>
            <w:tcW w:w="0" w:type="auto"/>
            <w:shd w:val="clear" w:color="auto" w:fill="auto"/>
            <w:vAlign w:val="center"/>
          </w:tcPr>
          <w:p w14:paraId="6EF0954E" w14:textId="5CE2C90B" w:rsidR="0035693E" w:rsidRPr="0035693E" w:rsidRDefault="008D2391" w:rsidP="00046FF1">
            <w:pPr>
              <w:rPr>
                <w:rFonts w:ascii="Times New Roman" w:hAnsi="Times New Roman"/>
                <w:sz w:val="24"/>
                <w:lang w:val="bg-BG"/>
              </w:rPr>
            </w:pPr>
            <w:r>
              <w:rPr>
                <w:rFonts w:ascii="Times New Roman" w:hAnsi="Times New Roman"/>
                <w:sz w:val="24"/>
                <w:lang w:val="bg-BG"/>
              </w:rPr>
              <w:t xml:space="preserve"> 12 108</w:t>
            </w:r>
          </w:p>
        </w:tc>
      </w:tr>
      <w:tr w:rsidR="0035693E" w:rsidRPr="00DF39AF" w14:paraId="7BADF548" w14:textId="77777777" w:rsidTr="002639D6">
        <w:tc>
          <w:tcPr>
            <w:tcW w:w="0" w:type="auto"/>
            <w:shd w:val="clear" w:color="auto" w:fill="auto"/>
            <w:vAlign w:val="center"/>
          </w:tcPr>
          <w:p w14:paraId="2E8261DF" w14:textId="623C3E57" w:rsidR="0035693E" w:rsidRDefault="0035693E" w:rsidP="0035693E">
            <w:pPr>
              <w:rPr>
                <w:rFonts w:ascii="Times New Roman" w:hAnsi="Times New Roman"/>
                <w:b/>
                <w:bCs/>
                <w:sz w:val="24"/>
                <w:lang w:val="bg-BG"/>
              </w:rPr>
            </w:pPr>
            <w:r>
              <w:rPr>
                <w:rFonts w:ascii="Times New Roman" w:hAnsi="Times New Roman"/>
                <w:b/>
                <w:bCs/>
                <w:sz w:val="24"/>
                <w:lang w:val="bg-BG"/>
              </w:rPr>
              <w:t>Методология за определяне на междинната цел</w:t>
            </w:r>
          </w:p>
        </w:tc>
        <w:tc>
          <w:tcPr>
            <w:tcW w:w="0" w:type="auto"/>
            <w:shd w:val="clear" w:color="auto" w:fill="auto"/>
            <w:vAlign w:val="center"/>
          </w:tcPr>
          <w:p w14:paraId="296259A6" w14:textId="6A2817BA" w:rsidR="008D2391" w:rsidRDefault="008D2391" w:rsidP="00A41A26">
            <w:pPr>
              <w:rPr>
                <w:rFonts w:ascii="Times New Roman" w:hAnsi="Times New Roman"/>
                <w:sz w:val="24"/>
                <w:lang w:val="bg-BG"/>
              </w:rPr>
            </w:pPr>
            <w:r w:rsidRPr="008D2391">
              <w:rPr>
                <w:rFonts w:ascii="Times New Roman" w:hAnsi="Times New Roman"/>
                <w:sz w:val="24"/>
                <w:lang w:val="bg-BG"/>
              </w:rPr>
              <w:t xml:space="preserve">Етапната цел представлява 15% от броя на учениците, които се планира да бъдат обхванати в занимания по интереси в рамките на операция "Ефективно прилагане на </w:t>
            </w:r>
            <w:proofErr w:type="spellStart"/>
            <w:r w:rsidRPr="008D2391">
              <w:rPr>
                <w:rFonts w:ascii="Times New Roman" w:hAnsi="Times New Roman"/>
                <w:sz w:val="24"/>
                <w:lang w:val="bg-BG"/>
              </w:rPr>
              <w:t>компетентностния</w:t>
            </w:r>
            <w:proofErr w:type="spellEnd"/>
            <w:r w:rsidRPr="008D2391">
              <w:rPr>
                <w:rFonts w:ascii="Times New Roman" w:hAnsi="Times New Roman"/>
                <w:sz w:val="24"/>
                <w:lang w:val="bg-BG"/>
              </w:rPr>
              <w:t xml:space="preserve"> модел чрез въвеждане на училищни методически планове за действие за развитие на ключови компетентности" (80 717 ученици). Определена е на база 75% финансов ресурс за 5-годишна продължителност на операцията, при планирано стартиране на реалното изпълнение на дейностите през втората половина на 2023 г.</w:t>
            </w:r>
            <w:r>
              <w:rPr>
                <w:rFonts w:ascii="Times New Roman" w:hAnsi="Times New Roman"/>
                <w:sz w:val="24"/>
                <w:lang w:val="bg-BG"/>
              </w:rPr>
              <w:t xml:space="preserve"> </w:t>
            </w:r>
            <w:r w:rsidRPr="008D2391">
              <w:rPr>
                <w:rFonts w:ascii="Times New Roman" w:hAnsi="Times New Roman"/>
                <w:sz w:val="24"/>
                <w:lang w:val="bg-BG"/>
              </w:rPr>
              <w:t>и отчитане стойности на индикатора през 2024 г., т.е. до края на 2024 г. физическото изпълнение на дейностите по проекта се очаква да обхваща около една година от общо петгодишния период на операцията (12108 = 80717*75%*1/5). Етапната цел е съобразена с планирания период на стартиране на операциите по приоритет 2, поради което при изчисленията не се вземат предвид броя на децата и учениците, които се планира да бъдат обхванати в операции "Дигитална трансформация на училищното образование в т.ч. професионалното образование и обучение" (202 839 ученици), "Подкрепа за създаване и прилагане на култура за иновации, иновативни детски градини и училища" (53 655 ученици) и "Подкрепа за ученици с таланти" (19 711 ученици), тъй като тези три операции са планирани да стартират физическото си изпълнение  през 2024 г. и през 2025 г, и няма да бъде възможно отчитане на стойности на индикатори  в края на 2024 г</w:t>
            </w:r>
            <w:r>
              <w:rPr>
                <w:rFonts w:ascii="Times New Roman" w:hAnsi="Times New Roman"/>
                <w:sz w:val="24"/>
                <w:lang w:val="bg-BG"/>
              </w:rPr>
              <w:t>.</w:t>
            </w:r>
          </w:p>
          <w:p w14:paraId="5AF171F7" w14:textId="2F6F3A4A" w:rsidR="0035693E" w:rsidRPr="0035693E" w:rsidRDefault="0035693E" w:rsidP="00A41A26">
            <w:pPr>
              <w:rPr>
                <w:rFonts w:ascii="Times New Roman" w:hAnsi="Times New Roman"/>
                <w:sz w:val="24"/>
                <w:lang w:val="bg-BG"/>
              </w:rPr>
            </w:pPr>
          </w:p>
        </w:tc>
      </w:tr>
      <w:tr w:rsidR="00971A73" w:rsidRPr="00C95812" w14:paraId="57360B36" w14:textId="77777777" w:rsidTr="0066610D">
        <w:tc>
          <w:tcPr>
            <w:tcW w:w="3459" w:type="dxa"/>
            <w:shd w:val="clear" w:color="auto" w:fill="auto"/>
            <w:vAlign w:val="center"/>
          </w:tcPr>
          <w:p w14:paraId="43E3E852" w14:textId="297AD1D0" w:rsidR="00AE277D" w:rsidRPr="00A8239D" w:rsidRDefault="00360F50" w:rsidP="00A8239D">
            <w:pPr>
              <w:rPr>
                <w:rFonts w:ascii="Times New Roman" w:hAnsi="Times New Roman"/>
                <w:b/>
                <w:bCs/>
                <w:sz w:val="24"/>
                <w:lang w:val="bg-BG"/>
              </w:rPr>
            </w:pPr>
            <w:r w:rsidRPr="00A8239D">
              <w:rPr>
                <w:rFonts w:ascii="Times New Roman" w:hAnsi="Times New Roman"/>
                <w:b/>
                <w:bCs/>
                <w:sz w:val="24"/>
                <w:lang w:val="bg-BG"/>
              </w:rPr>
              <w:t>Базова стойност</w:t>
            </w:r>
          </w:p>
        </w:tc>
        <w:tc>
          <w:tcPr>
            <w:tcW w:w="5891" w:type="dxa"/>
            <w:shd w:val="clear" w:color="auto" w:fill="auto"/>
            <w:vAlign w:val="center"/>
          </w:tcPr>
          <w:p w14:paraId="19546F14" w14:textId="74BDEEC0" w:rsidR="00AE277D" w:rsidRPr="00A8239D" w:rsidRDefault="0035693E" w:rsidP="00A8239D">
            <w:pPr>
              <w:rPr>
                <w:rFonts w:ascii="Times New Roman" w:hAnsi="Times New Roman"/>
                <w:sz w:val="24"/>
                <w:lang w:val="bg-BG"/>
              </w:rPr>
            </w:pPr>
            <w:r>
              <w:rPr>
                <w:rFonts w:ascii="Times New Roman" w:hAnsi="Times New Roman"/>
                <w:sz w:val="24"/>
                <w:lang w:val="bg-BG"/>
              </w:rPr>
              <w:t>0</w:t>
            </w:r>
          </w:p>
        </w:tc>
      </w:tr>
      <w:tr w:rsidR="00971A73" w:rsidRPr="00DF39AF" w14:paraId="5A5BDAC0" w14:textId="77777777" w:rsidTr="002639D6">
        <w:tc>
          <w:tcPr>
            <w:tcW w:w="0" w:type="auto"/>
            <w:shd w:val="clear" w:color="auto" w:fill="auto"/>
            <w:vAlign w:val="center"/>
          </w:tcPr>
          <w:p w14:paraId="4F58F241" w14:textId="70675E10" w:rsidR="00AE277D" w:rsidRPr="00A8239D" w:rsidRDefault="00360F50" w:rsidP="00A8239D">
            <w:pPr>
              <w:rPr>
                <w:rFonts w:ascii="Times New Roman" w:hAnsi="Times New Roman"/>
                <w:b/>
                <w:bCs/>
                <w:sz w:val="24"/>
                <w:lang w:val="bg-BG"/>
              </w:rPr>
            </w:pPr>
            <w:r w:rsidRPr="00A8239D">
              <w:rPr>
                <w:rFonts w:ascii="Times New Roman" w:hAnsi="Times New Roman"/>
                <w:b/>
                <w:bCs/>
                <w:sz w:val="24"/>
                <w:lang w:val="bg-BG"/>
              </w:rPr>
              <w:t xml:space="preserve">Разбивка </w:t>
            </w:r>
          </w:p>
        </w:tc>
        <w:tc>
          <w:tcPr>
            <w:tcW w:w="0" w:type="auto"/>
            <w:shd w:val="clear" w:color="auto" w:fill="auto"/>
            <w:vAlign w:val="center"/>
          </w:tcPr>
          <w:p w14:paraId="5314A71D" w14:textId="76EEE4BF" w:rsidR="00AE277D" w:rsidRPr="00A8239D" w:rsidRDefault="0066610D" w:rsidP="00A8239D">
            <w:pPr>
              <w:rPr>
                <w:rFonts w:ascii="Times New Roman" w:hAnsi="Times New Roman"/>
                <w:sz w:val="24"/>
                <w:lang w:val="bg-BG"/>
              </w:rPr>
            </w:pPr>
            <w:r w:rsidRPr="00A8239D">
              <w:rPr>
                <w:rFonts w:ascii="Times New Roman" w:hAnsi="Times New Roman"/>
                <w:sz w:val="24"/>
                <w:lang w:val="bg-BG"/>
              </w:rPr>
              <w:t xml:space="preserve">Няма да бъде направена </w:t>
            </w:r>
            <w:r w:rsidR="008E781A" w:rsidRPr="00A8239D">
              <w:rPr>
                <w:rFonts w:ascii="Times New Roman" w:hAnsi="Times New Roman"/>
                <w:sz w:val="24"/>
                <w:lang w:val="bg-BG"/>
              </w:rPr>
              <w:t xml:space="preserve">предварителна </w:t>
            </w:r>
            <w:r w:rsidRPr="00A8239D">
              <w:rPr>
                <w:rFonts w:ascii="Times New Roman" w:hAnsi="Times New Roman"/>
                <w:sz w:val="24"/>
                <w:lang w:val="bg-BG"/>
              </w:rPr>
              <w:t>разбивка по пол</w:t>
            </w:r>
            <w:r w:rsidR="00114B6F" w:rsidRPr="00A8239D">
              <w:rPr>
                <w:rFonts w:ascii="Times New Roman" w:hAnsi="Times New Roman"/>
                <w:sz w:val="24"/>
                <w:lang w:val="bg-BG"/>
              </w:rPr>
              <w:t xml:space="preserve"> и по други демографски фактори</w:t>
            </w:r>
            <w:r w:rsidRPr="00A8239D">
              <w:rPr>
                <w:rFonts w:ascii="Times New Roman" w:hAnsi="Times New Roman"/>
                <w:sz w:val="24"/>
                <w:lang w:val="bg-BG"/>
              </w:rPr>
              <w:t>.</w:t>
            </w:r>
            <w:r w:rsidR="004A23AE" w:rsidRPr="00A8239D">
              <w:rPr>
                <w:rFonts w:ascii="Times New Roman" w:hAnsi="Times New Roman"/>
                <w:sz w:val="24"/>
                <w:lang w:val="bg-BG"/>
              </w:rPr>
              <w:t xml:space="preserve"> </w:t>
            </w:r>
            <w:r w:rsidR="00CA64AE">
              <w:rPr>
                <w:rFonts w:ascii="Times New Roman" w:hAnsi="Times New Roman"/>
                <w:sz w:val="24"/>
                <w:lang w:val="bg-BG"/>
              </w:rPr>
              <w:t>На етап отчитане</w:t>
            </w:r>
            <w:r w:rsidR="004A23AE" w:rsidRPr="00A8239D">
              <w:rPr>
                <w:rFonts w:ascii="Times New Roman" w:hAnsi="Times New Roman"/>
                <w:sz w:val="24"/>
                <w:lang w:val="bg-BG"/>
              </w:rPr>
              <w:t xml:space="preserve"> ще бъдат представени данни за пол</w:t>
            </w:r>
            <w:r w:rsidR="009F0FBF" w:rsidRPr="009F0FBF">
              <w:rPr>
                <w:rFonts w:ascii="Times New Roman" w:hAnsi="Times New Roman"/>
                <w:sz w:val="24"/>
                <w:lang w:val="bg-BG"/>
              </w:rPr>
              <w:t xml:space="preserve">, възраст, училище, район, област и община </w:t>
            </w:r>
            <w:r w:rsidR="004A23AE" w:rsidRPr="00A8239D">
              <w:rPr>
                <w:rFonts w:ascii="Times New Roman" w:hAnsi="Times New Roman"/>
                <w:sz w:val="24"/>
                <w:lang w:val="bg-BG"/>
              </w:rPr>
              <w:t>и друга демографска информация за участниците.</w:t>
            </w:r>
          </w:p>
        </w:tc>
      </w:tr>
      <w:tr w:rsidR="00971A73" w:rsidRPr="00DF39AF" w14:paraId="619C9760" w14:textId="77777777" w:rsidTr="002639D6">
        <w:tc>
          <w:tcPr>
            <w:tcW w:w="0" w:type="auto"/>
            <w:shd w:val="clear" w:color="auto" w:fill="auto"/>
            <w:vAlign w:val="center"/>
          </w:tcPr>
          <w:p w14:paraId="10E3E214" w14:textId="34C7916A" w:rsidR="00AE277D" w:rsidRPr="00A8239D" w:rsidRDefault="00360F50" w:rsidP="00A8239D">
            <w:pPr>
              <w:rPr>
                <w:rFonts w:ascii="Times New Roman" w:hAnsi="Times New Roman"/>
                <w:b/>
                <w:bCs/>
                <w:sz w:val="24"/>
                <w:lang w:val="bg-BG"/>
              </w:rPr>
            </w:pPr>
            <w:r w:rsidRPr="00A8239D">
              <w:rPr>
                <w:rFonts w:ascii="Times New Roman" w:hAnsi="Times New Roman"/>
                <w:b/>
                <w:bCs/>
                <w:sz w:val="24"/>
                <w:lang w:val="bg-BG"/>
              </w:rPr>
              <w:t xml:space="preserve">Обосновка </w:t>
            </w:r>
          </w:p>
        </w:tc>
        <w:tc>
          <w:tcPr>
            <w:tcW w:w="0" w:type="auto"/>
            <w:shd w:val="clear" w:color="auto" w:fill="auto"/>
            <w:vAlign w:val="center"/>
          </w:tcPr>
          <w:p w14:paraId="3DBB58A8" w14:textId="6A7C0E0D" w:rsidR="00793276" w:rsidRDefault="0066610D" w:rsidP="00285FFD">
            <w:pPr>
              <w:rPr>
                <w:rFonts w:ascii="Times New Roman" w:hAnsi="Times New Roman"/>
                <w:sz w:val="24"/>
                <w:lang w:val="bg-BG"/>
              </w:rPr>
            </w:pPr>
            <w:r w:rsidRPr="00A8239D">
              <w:rPr>
                <w:rFonts w:ascii="Times New Roman" w:hAnsi="Times New Roman"/>
                <w:sz w:val="24"/>
                <w:lang w:val="bg-BG"/>
              </w:rPr>
              <w:t xml:space="preserve">Събирането на данни за броя на </w:t>
            </w:r>
            <w:r w:rsidR="00E3068A" w:rsidRPr="00E3068A">
              <w:rPr>
                <w:rFonts w:ascii="Times New Roman" w:hAnsi="Times New Roman"/>
                <w:sz w:val="24"/>
                <w:lang w:val="bg-BG"/>
              </w:rPr>
              <w:t xml:space="preserve">учениците, вкл. от маргинализирани общности, които са подкрепени по програмата </w:t>
            </w:r>
            <w:r w:rsidR="00CC4054" w:rsidRPr="00616B83">
              <w:rPr>
                <w:rFonts w:ascii="Times New Roman" w:hAnsi="Times New Roman"/>
                <w:sz w:val="24"/>
                <w:lang w:val="bg-BG"/>
              </w:rPr>
              <w:t>за надграждане на придобитата общообразователна подготовка в областта на дигиталните умения в съответния етап на образование</w:t>
            </w:r>
            <w:r w:rsidR="00CC4054">
              <w:rPr>
                <w:rFonts w:ascii="Times New Roman" w:hAnsi="Times New Roman"/>
                <w:sz w:val="24"/>
                <w:lang w:val="bg-BG"/>
              </w:rPr>
              <w:t xml:space="preserve">, в областта на </w:t>
            </w:r>
            <w:r w:rsidR="00CC4054">
              <w:rPr>
                <w:rFonts w:ascii="Times New Roman" w:hAnsi="Times New Roman"/>
                <w:sz w:val="24"/>
                <w:lang w:val="en-US"/>
              </w:rPr>
              <w:t>STEAM</w:t>
            </w:r>
            <w:r w:rsidR="00CC4054">
              <w:rPr>
                <w:rFonts w:ascii="Times New Roman" w:hAnsi="Times New Roman"/>
                <w:sz w:val="24"/>
                <w:lang w:val="bg-BG"/>
              </w:rPr>
              <w:t xml:space="preserve">, </w:t>
            </w:r>
            <w:r w:rsidR="00CC4054" w:rsidRPr="00075570">
              <w:rPr>
                <w:rFonts w:ascii="Times New Roman" w:hAnsi="Times New Roman"/>
                <w:sz w:val="24"/>
                <w:lang w:val="bg-BG"/>
              </w:rPr>
              <w:t>за практическа работа на ученици в лабораторна среда за натрупване на знания и умения, свързани с природни науки, математика и информатика, добавена виртуална реалност и др.</w:t>
            </w:r>
            <w:r w:rsidR="00CC4054">
              <w:rPr>
                <w:rFonts w:ascii="Times New Roman" w:hAnsi="Times New Roman"/>
                <w:sz w:val="24"/>
                <w:lang w:val="bg-BG"/>
              </w:rPr>
              <w:t>,</w:t>
            </w:r>
            <w:r w:rsidR="00CC4054" w:rsidRPr="00CC4054">
              <w:rPr>
                <w:lang w:val="bg-BG"/>
              </w:rPr>
              <w:t xml:space="preserve"> </w:t>
            </w:r>
            <w:r w:rsidR="00CC4054" w:rsidRPr="006B3329">
              <w:rPr>
                <w:rFonts w:ascii="Times New Roman" w:hAnsi="Times New Roman"/>
                <w:sz w:val="24"/>
                <w:lang w:val="bg-BG"/>
              </w:rPr>
              <w:t>за пилотно въвеждане на интердисциплинарно обучение, за насърчаване на участието им в регионални олимпиади и състезания чрез участия в занимания по интереси (извънкласни дейности) и са</w:t>
            </w:r>
            <w:r w:rsidR="00CC4054" w:rsidRPr="00616B83">
              <w:rPr>
                <w:rFonts w:ascii="Times New Roman" w:hAnsi="Times New Roman"/>
                <w:sz w:val="24"/>
                <w:lang w:val="bg-BG"/>
              </w:rPr>
              <w:t xml:space="preserve"> получили сертификат за участие</w:t>
            </w:r>
            <w:r w:rsidR="00CC4054">
              <w:rPr>
                <w:rFonts w:ascii="Times New Roman" w:hAnsi="Times New Roman"/>
                <w:sz w:val="24"/>
                <w:lang w:val="bg-BG"/>
              </w:rPr>
              <w:t xml:space="preserve"> в такива дейности,</w:t>
            </w:r>
            <w:r w:rsidR="00E3068A" w:rsidRPr="00E3068A">
              <w:rPr>
                <w:rFonts w:ascii="Times New Roman" w:hAnsi="Times New Roman"/>
                <w:sz w:val="24"/>
                <w:lang w:val="bg-BG"/>
              </w:rPr>
              <w:t xml:space="preserve"> </w:t>
            </w:r>
            <w:r w:rsidRPr="00A8239D">
              <w:rPr>
                <w:rFonts w:ascii="Times New Roman" w:hAnsi="Times New Roman"/>
                <w:sz w:val="24"/>
                <w:lang w:val="bg-BG"/>
              </w:rPr>
              <w:t>е необходимо</w:t>
            </w:r>
            <w:r w:rsidR="002554EA" w:rsidRPr="00A8239D">
              <w:rPr>
                <w:rFonts w:ascii="Times New Roman" w:hAnsi="Times New Roman"/>
                <w:sz w:val="24"/>
                <w:lang w:val="bg-BG"/>
              </w:rPr>
              <w:t xml:space="preserve"> за съставяне на</w:t>
            </w:r>
            <w:r w:rsidRPr="00A8239D">
              <w:rPr>
                <w:rFonts w:ascii="Times New Roman" w:hAnsi="Times New Roman"/>
                <w:sz w:val="24"/>
                <w:lang w:val="bg-BG"/>
              </w:rPr>
              <w:t xml:space="preserve"> цялостна картина</w:t>
            </w:r>
            <w:r w:rsidR="00E3068A">
              <w:rPr>
                <w:rFonts w:ascii="Times New Roman" w:hAnsi="Times New Roman"/>
                <w:sz w:val="24"/>
                <w:lang w:val="bg-BG"/>
              </w:rPr>
              <w:t xml:space="preserve"> за</w:t>
            </w:r>
            <w:r w:rsidR="00DD25B5" w:rsidRPr="00A8239D">
              <w:rPr>
                <w:rFonts w:ascii="Times New Roman" w:hAnsi="Times New Roman"/>
                <w:sz w:val="24"/>
                <w:lang w:val="bg-BG"/>
              </w:rPr>
              <w:t xml:space="preserve"> </w:t>
            </w:r>
            <w:r w:rsidR="00793276" w:rsidRPr="00A8239D">
              <w:rPr>
                <w:rFonts w:ascii="Times New Roman" w:hAnsi="Times New Roman"/>
                <w:sz w:val="24"/>
                <w:lang w:val="bg-BG"/>
              </w:rPr>
              <w:t>броя на учениците, участващи в извънкласни дейности</w:t>
            </w:r>
            <w:r w:rsidR="00E3068A">
              <w:rPr>
                <w:rFonts w:ascii="Times New Roman" w:hAnsi="Times New Roman"/>
                <w:sz w:val="24"/>
                <w:lang w:val="bg-BG"/>
              </w:rPr>
              <w:t>, които придобиват допълнителни знания и умения</w:t>
            </w:r>
            <w:r w:rsidR="002E2769">
              <w:rPr>
                <w:rFonts w:ascii="Times New Roman" w:hAnsi="Times New Roman"/>
                <w:sz w:val="24"/>
                <w:lang w:val="bg-BG"/>
              </w:rPr>
              <w:t xml:space="preserve"> с оглед оценка на ефекта от такива дейности</w:t>
            </w:r>
            <w:r w:rsidR="00652582">
              <w:rPr>
                <w:rFonts w:ascii="Times New Roman" w:hAnsi="Times New Roman"/>
                <w:sz w:val="24"/>
                <w:lang w:val="bg-BG"/>
              </w:rPr>
              <w:t xml:space="preserve"> върху образователните резултати на учениците</w:t>
            </w:r>
            <w:r w:rsidR="00793276" w:rsidRPr="00A8239D">
              <w:rPr>
                <w:rFonts w:ascii="Times New Roman" w:hAnsi="Times New Roman"/>
                <w:sz w:val="24"/>
                <w:lang w:val="bg-BG"/>
              </w:rPr>
              <w:t>.</w:t>
            </w:r>
            <w:r w:rsidR="002554EA" w:rsidRPr="00A8239D">
              <w:rPr>
                <w:rFonts w:ascii="Times New Roman" w:hAnsi="Times New Roman"/>
                <w:sz w:val="24"/>
                <w:lang w:val="bg-BG"/>
              </w:rPr>
              <w:t xml:space="preserve"> </w:t>
            </w:r>
            <w:r w:rsidR="000D2B45" w:rsidRPr="00A8239D">
              <w:rPr>
                <w:rFonts w:ascii="Times New Roman" w:hAnsi="Times New Roman"/>
                <w:sz w:val="24"/>
                <w:lang w:val="bg-BG"/>
              </w:rPr>
              <w:t xml:space="preserve">Данните ще предоставят информация за териториалния </w:t>
            </w:r>
            <w:r w:rsidR="00DD25B5" w:rsidRPr="00A8239D">
              <w:rPr>
                <w:rFonts w:ascii="Times New Roman" w:hAnsi="Times New Roman"/>
                <w:sz w:val="24"/>
                <w:lang w:val="bg-BG"/>
              </w:rPr>
              <w:t>обхват на</w:t>
            </w:r>
            <w:r w:rsidRPr="00A8239D">
              <w:rPr>
                <w:rFonts w:ascii="Times New Roman" w:hAnsi="Times New Roman"/>
                <w:sz w:val="24"/>
                <w:lang w:val="bg-BG"/>
              </w:rPr>
              <w:t xml:space="preserve"> учениците като участници в образователния процес</w:t>
            </w:r>
            <w:r w:rsidR="00665204" w:rsidRPr="00A8239D">
              <w:rPr>
                <w:rFonts w:ascii="Times New Roman" w:hAnsi="Times New Roman"/>
                <w:sz w:val="24"/>
                <w:lang w:val="bg-BG"/>
              </w:rPr>
              <w:t>,</w:t>
            </w:r>
            <w:r w:rsidRPr="00A8239D">
              <w:rPr>
                <w:rFonts w:ascii="Times New Roman" w:hAnsi="Times New Roman"/>
                <w:sz w:val="24"/>
                <w:lang w:val="bg-BG"/>
              </w:rPr>
              <w:t xml:space="preserve"> които придобиват, усъвършенстват и надграждат цифрови си умения</w:t>
            </w:r>
            <w:r w:rsidR="000F48AD" w:rsidRPr="00A8239D">
              <w:rPr>
                <w:rFonts w:ascii="Times New Roman" w:hAnsi="Times New Roman"/>
                <w:sz w:val="24"/>
                <w:lang w:val="bg-BG"/>
              </w:rPr>
              <w:t xml:space="preserve"> </w:t>
            </w:r>
            <w:r w:rsidR="00DD25B5" w:rsidRPr="00A8239D">
              <w:rPr>
                <w:rFonts w:ascii="Times New Roman" w:hAnsi="Times New Roman"/>
                <w:sz w:val="24"/>
                <w:lang w:val="bg-BG"/>
              </w:rPr>
              <w:t>– базови и за напреднали</w:t>
            </w:r>
            <w:r w:rsidR="000F48AD" w:rsidRPr="00A8239D">
              <w:rPr>
                <w:rFonts w:ascii="Times New Roman" w:hAnsi="Times New Roman"/>
                <w:sz w:val="24"/>
                <w:lang w:val="bg-BG"/>
              </w:rPr>
              <w:t xml:space="preserve"> - </w:t>
            </w:r>
            <w:r w:rsidR="00DD25B5" w:rsidRPr="00A8239D">
              <w:rPr>
                <w:rFonts w:ascii="Times New Roman" w:hAnsi="Times New Roman"/>
                <w:sz w:val="24"/>
                <w:lang w:val="bg-BG"/>
              </w:rPr>
              <w:t xml:space="preserve"> </w:t>
            </w:r>
            <w:r w:rsidRPr="00A8239D">
              <w:rPr>
                <w:rFonts w:ascii="Times New Roman" w:hAnsi="Times New Roman"/>
                <w:sz w:val="24"/>
                <w:lang w:val="bg-BG"/>
              </w:rPr>
              <w:lastRenderedPageBreak/>
              <w:t>посредством включването им в обучения</w:t>
            </w:r>
            <w:r w:rsidR="000F48AD" w:rsidRPr="00A8239D">
              <w:rPr>
                <w:rFonts w:ascii="Times New Roman" w:hAnsi="Times New Roman"/>
                <w:sz w:val="24"/>
                <w:lang w:val="bg-BG"/>
              </w:rPr>
              <w:t>,</w:t>
            </w:r>
            <w:r w:rsidRPr="00A8239D">
              <w:rPr>
                <w:rFonts w:ascii="Times New Roman" w:hAnsi="Times New Roman"/>
                <w:sz w:val="24"/>
                <w:lang w:val="bg-BG"/>
              </w:rPr>
              <w:t xml:space="preserve"> осъществявани чрез използване на иновативни методи на преподаване</w:t>
            </w:r>
            <w:r w:rsidR="00665204" w:rsidRPr="00A8239D">
              <w:rPr>
                <w:rFonts w:ascii="Times New Roman" w:hAnsi="Times New Roman"/>
                <w:sz w:val="24"/>
                <w:lang w:val="bg-BG"/>
              </w:rPr>
              <w:t>,</w:t>
            </w:r>
            <w:r w:rsidRPr="00A8239D">
              <w:rPr>
                <w:rFonts w:ascii="Times New Roman" w:hAnsi="Times New Roman"/>
                <w:sz w:val="24"/>
                <w:lang w:val="bg-BG"/>
              </w:rPr>
              <w:t xml:space="preserve"> в които се комбинират едновременно разнообразен набор от цифрови </w:t>
            </w:r>
            <w:r w:rsidR="00DD25B5" w:rsidRPr="00A8239D">
              <w:rPr>
                <w:rFonts w:ascii="Times New Roman" w:hAnsi="Times New Roman"/>
                <w:sz w:val="24"/>
                <w:lang w:val="bg-BG"/>
              </w:rPr>
              <w:t xml:space="preserve">технологии, както и обучения </w:t>
            </w:r>
            <w:r w:rsidR="000D2B45" w:rsidRPr="00A8239D">
              <w:rPr>
                <w:rFonts w:ascii="Times New Roman" w:hAnsi="Times New Roman"/>
                <w:sz w:val="24"/>
                <w:lang w:val="bg-BG"/>
              </w:rPr>
              <w:t>по</w:t>
            </w:r>
            <w:r w:rsidR="00DD25B5" w:rsidRPr="00A8239D">
              <w:rPr>
                <w:rFonts w:ascii="Times New Roman" w:hAnsi="Times New Roman"/>
                <w:sz w:val="24"/>
                <w:lang w:val="bg-BG"/>
              </w:rPr>
              <w:t xml:space="preserve"> компютърно моделиране.</w:t>
            </w:r>
          </w:p>
          <w:p w14:paraId="55DFD265" w14:textId="088D2F75" w:rsidR="00B55124" w:rsidRDefault="00B55124" w:rsidP="00285FFD">
            <w:pPr>
              <w:rPr>
                <w:rFonts w:ascii="Times New Roman" w:hAnsi="Times New Roman"/>
                <w:sz w:val="24"/>
                <w:lang w:val="bg-BG"/>
              </w:rPr>
            </w:pPr>
            <w:r w:rsidRPr="0096275E">
              <w:rPr>
                <w:rFonts w:ascii="Times New Roman" w:hAnsi="Times New Roman"/>
                <w:sz w:val="24"/>
                <w:lang w:val="bg-BG"/>
              </w:rPr>
              <w:t>Данните за участието</w:t>
            </w:r>
            <w:r>
              <w:rPr>
                <w:rFonts w:ascii="Times New Roman" w:hAnsi="Times New Roman"/>
                <w:sz w:val="24"/>
                <w:lang w:val="bg-BG"/>
              </w:rPr>
              <w:t xml:space="preserve"> на ученици в занимания по интереси в областта на </w:t>
            </w:r>
            <w:r w:rsidR="002E2769">
              <w:rPr>
                <w:rFonts w:ascii="Times New Roman" w:hAnsi="Times New Roman"/>
                <w:sz w:val="24"/>
                <w:lang w:val="en-US"/>
              </w:rPr>
              <w:t>STEAM</w:t>
            </w:r>
            <w:r w:rsidR="006A26BB">
              <w:rPr>
                <w:rFonts w:ascii="Times New Roman" w:hAnsi="Times New Roman"/>
                <w:sz w:val="24"/>
                <w:lang w:val="bg-BG"/>
              </w:rPr>
              <w:t xml:space="preserve"> и в занимания по интереси за въвеждане на интердисциплинарно обучение</w:t>
            </w:r>
            <w:r w:rsidRPr="0096275E">
              <w:rPr>
                <w:rFonts w:ascii="Times New Roman" w:hAnsi="Times New Roman"/>
                <w:sz w:val="24"/>
                <w:lang w:val="bg-BG"/>
              </w:rPr>
              <w:t>, заедно с демографската разбивка, се събират, за да се използват при оценката на ефекта от въвеждането на интегрирана учебна среда от ново поколение. Фокусът върху учениците, чието участие е по-задълбочено, ще осигури оценката на кариерното им ориентиране. Въпреки че индикаторът не измерва тези фактори директно, събраните данни ще бъдат основополагащи за оценката на проектите.</w:t>
            </w:r>
          </w:p>
          <w:p w14:paraId="1164C314" w14:textId="322A9126" w:rsidR="008F05C7" w:rsidRPr="00A8239D" w:rsidRDefault="008F05C7" w:rsidP="008F05C7">
            <w:pPr>
              <w:rPr>
                <w:rFonts w:ascii="Times New Roman" w:hAnsi="Times New Roman"/>
                <w:sz w:val="24"/>
                <w:lang w:val="bg-BG"/>
              </w:rPr>
            </w:pPr>
            <w:r w:rsidRPr="008F05C7">
              <w:rPr>
                <w:rFonts w:ascii="Times New Roman" w:hAnsi="Times New Roman"/>
                <w:sz w:val="24"/>
                <w:lang w:val="bg-BG"/>
              </w:rPr>
              <w:t xml:space="preserve">Данните </w:t>
            </w:r>
            <w:r>
              <w:rPr>
                <w:rFonts w:ascii="Times New Roman" w:hAnsi="Times New Roman"/>
                <w:sz w:val="24"/>
                <w:lang w:val="bg-BG"/>
              </w:rPr>
              <w:t xml:space="preserve">за </w:t>
            </w:r>
            <w:r w:rsidRPr="008F05C7">
              <w:rPr>
                <w:rFonts w:ascii="Times New Roman" w:hAnsi="Times New Roman"/>
                <w:sz w:val="24"/>
                <w:lang w:val="bg-BG"/>
              </w:rPr>
              <w:t>подкрепени</w:t>
            </w:r>
            <w:r>
              <w:rPr>
                <w:rFonts w:ascii="Times New Roman" w:hAnsi="Times New Roman"/>
                <w:sz w:val="24"/>
                <w:lang w:val="bg-BG"/>
              </w:rPr>
              <w:t>те</w:t>
            </w:r>
            <w:r w:rsidRPr="008F05C7">
              <w:rPr>
                <w:rFonts w:ascii="Times New Roman" w:hAnsi="Times New Roman"/>
                <w:sz w:val="24"/>
                <w:lang w:val="bg-BG"/>
              </w:rPr>
              <w:t xml:space="preserve"> ученици с таланти за участие в регионални олимпиади и състезания ще се събират, за да се проследи приноса на програмата върху осигуряването на допълнителни възможности за подготовка на талантливи ученици от всички етапи и степени на училищното образование за участие в регионални конкурси, олимпиади и състезания, </w:t>
            </w:r>
            <w:r>
              <w:rPr>
                <w:rFonts w:ascii="Times New Roman" w:hAnsi="Times New Roman"/>
                <w:sz w:val="24"/>
                <w:lang w:val="bg-BG"/>
              </w:rPr>
              <w:t>с оглед проследяване</w:t>
            </w:r>
            <w:r w:rsidRPr="008F05C7">
              <w:rPr>
                <w:rFonts w:ascii="Times New Roman" w:hAnsi="Times New Roman"/>
                <w:sz w:val="24"/>
                <w:lang w:val="bg-BG"/>
              </w:rPr>
              <w:t>, чрез периодични оценки, въздействието на подкрепата върху мотивацията им за постигане на по-високи постижения в съответните области и възможността повече ученици да повишат образователните си резултати.</w:t>
            </w:r>
          </w:p>
        </w:tc>
      </w:tr>
      <w:tr w:rsidR="0066610D" w:rsidRPr="00DF39AF" w14:paraId="51B36137" w14:textId="77777777" w:rsidTr="002639D6">
        <w:tc>
          <w:tcPr>
            <w:tcW w:w="0" w:type="auto"/>
            <w:shd w:val="clear" w:color="auto" w:fill="auto"/>
            <w:vAlign w:val="center"/>
          </w:tcPr>
          <w:p w14:paraId="4F683828" w14:textId="4BE43AF1" w:rsidR="0066610D" w:rsidRPr="00C61E7B" w:rsidRDefault="0066610D" w:rsidP="00A8239D">
            <w:pPr>
              <w:rPr>
                <w:rFonts w:ascii="Times New Roman" w:hAnsi="Times New Roman"/>
                <w:b/>
                <w:bCs/>
                <w:sz w:val="24"/>
                <w:lang w:val="bg-BG"/>
              </w:rPr>
            </w:pPr>
            <w:r w:rsidRPr="00C61E7B">
              <w:rPr>
                <w:rFonts w:ascii="Times New Roman" w:hAnsi="Times New Roman"/>
                <w:b/>
                <w:bCs/>
                <w:sz w:val="24"/>
                <w:lang w:val="bg-BG"/>
              </w:rPr>
              <w:lastRenderedPageBreak/>
              <w:t>Методология за събиране на данните</w:t>
            </w:r>
          </w:p>
        </w:tc>
        <w:tc>
          <w:tcPr>
            <w:tcW w:w="0" w:type="auto"/>
            <w:shd w:val="clear" w:color="auto" w:fill="auto"/>
            <w:vAlign w:val="center"/>
          </w:tcPr>
          <w:p w14:paraId="58B116DE" w14:textId="4F3AB325" w:rsidR="0066610D" w:rsidRPr="00C61E7B" w:rsidRDefault="0066610D" w:rsidP="00A8239D">
            <w:pPr>
              <w:rPr>
                <w:rFonts w:ascii="Times New Roman" w:hAnsi="Times New Roman"/>
                <w:sz w:val="24"/>
                <w:lang w:val="bg-BG"/>
              </w:rPr>
            </w:pPr>
            <w:r w:rsidRPr="00C61E7B">
              <w:rPr>
                <w:rFonts w:ascii="Times New Roman" w:hAnsi="Times New Roman"/>
                <w:sz w:val="24"/>
                <w:lang w:val="bg-BG"/>
              </w:rPr>
              <w:t xml:space="preserve">Данните ще се събрат текущо на база технически отчети с изчерпателен обхват на всички участници. </w:t>
            </w:r>
          </w:p>
          <w:p w14:paraId="6C3F4127" w14:textId="49F8EED5" w:rsidR="00665204" w:rsidRPr="00C61E7B" w:rsidRDefault="00D25D28" w:rsidP="00790298">
            <w:pPr>
              <w:rPr>
                <w:rFonts w:ascii="Times New Roman" w:hAnsi="Times New Roman"/>
                <w:sz w:val="24"/>
                <w:lang w:val="bg-BG"/>
              </w:rPr>
            </w:pPr>
            <w:r w:rsidRPr="00C61E7B">
              <w:rPr>
                <w:rFonts w:ascii="Times New Roman" w:hAnsi="Times New Roman"/>
                <w:sz w:val="24"/>
                <w:lang w:val="bg-BG"/>
              </w:rPr>
              <w:t xml:space="preserve">Информацията ще включва: пол, възраст, ниво на образование, други демографски данни; период на провеждане на </w:t>
            </w:r>
            <w:r w:rsidR="00790298">
              <w:rPr>
                <w:rFonts w:ascii="Times New Roman" w:hAnsi="Times New Roman"/>
                <w:sz w:val="24"/>
                <w:lang w:val="bg-BG"/>
              </w:rPr>
              <w:t>заниманията по интереси</w:t>
            </w:r>
            <w:r w:rsidRPr="00C61E7B">
              <w:rPr>
                <w:rFonts w:ascii="Times New Roman" w:hAnsi="Times New Roman"/>
                <w:sz w:val="24"/>
                <w:lang w:val="bg-BG"/>
              </w:rPr>
              <w:t xml:space="preserve"> и продължителност; тема</w:t>
            </w:r>
            <w:r w:rsidR="00790298">
              <w:rPr>
                <w:rFonts w:ascii="Times New Roman" w:hAnsi="Times New Roman"/>
                <w:sz w:val="24"/>
                <w:lang w:val="bg-BG"/>
              </w:rPr>
              <w:t>/област</w:t>
            </w:r>
            <w:r w:rsidRPr="00C61E7B">
              <w:rPr>
                <w:rFonts w:ascii="Times New Roman" w:hAnsi="Times New Roman"/>
                <w:sz w:val="24"/>
                <w:lang w:val="bg-BG"/>
              </w:rPr>
              <w:t xml:space="preserve"> на </w:t>
            </w:r>
            <w:r w:rsidR="00790298">
              <w:rPr>
                <w:rFonts w:ascii="Times New Roman" w:hAnsi="Times New Roman"/>
                <w:sz w:val="24"/>
                <w:lang w:val="bg-BG"/>
              </w:rPr>
              <w:t>заниманията по интереси</w:t>
            </w:r>
            <w:r w:rsidR="00C61E7B">
              <w:rPr>
                <w:rFonts w:ascii="Times New Roman" w:hAnsi="Times New Roman"/>
                <w:sz w:val="24"/>
                <w:lang w:val="bg-BG"/>
              </w:rPr>
              <w:t>.</w:t>
            </w:r>
          </w:p>
        </w:tc>
      </w:tr>
      <w:tr w:rsidR="0066610D" w:rsidRPr="00967625" w14:paraId="390A4BB2" w14:textId="77777777" w:rsidTr="002639D6">
        <w:tc>
          <w:tcPr>
            <w:tcW w:w="0" w:type="auto"/>
            <w:shd w:val="clear" w:color="auto" w:fill="auto"/>
            <w:vAlign w:val="center"/>
          </w:tcPr>
          <w:p w14:paraId="69A5521F" w14:textId="7CB51F51" w:rsidR="0066610D" w:rsidRPr="00967625" w:rsidRDefault="0066610D" w:rsidP="00A8239D">
            <w:pPr>
              <w:rPr>
                <w:rFonts w:ascii="Times New Roman" w:hAnsi="Times New Roman"/>
                <w:b/>
                <w:bCs/>
                <w:sz w:val="24"/>
                <w:lang w:val="bg-BG"/>
              </w:rPr>
            </w:pPr>
            <w:r w:rsidRPr="00967625">
              <w:rPr>
                <w:rFonts w:ascii="Times New Roman" w:hAnsi="Times New Roman"/>
                <w:b/>
                <w:bCs/>
                <w:sz w:val="24"/>
                <w:lang w:val="bg-BG"/>
              </w:rPr>
              <w:t>Честота на докладване</w:t>
            </w:r>
          </w:p>
        </w:tc>
        <w:tc>
          <w:tcPr>
            <w:tcW w:w="0" w:type="auto"/>
            <w:shd w:val="clear" w:color="auto" w:fill="auto"/>
            <w:vAlign w:val="center"/>
          </w:tcPr>
          <w:p w14:paraId="064C529F" w14:textId="00C01633" w:rsidR="0066610D" w:rsidRPr="00967625" w:rsidRDefault="0066610D" w:rsidP="00A8239D">
            <w:pPr>
              <w:rPr>
                <w:rFonts w:ascii="Times New Roman" w:hAnsi="Times New Roman"/>
                <w:sz w:val="24"/>
              </w:rPr>
            </w:pPr>
            <w:r w:rsidRPr="00967625">
              <w:rPr>
                <w:rFonts w:ascii="Times New Roman" w:hAnsi="Times New Roman"/>
                <w:sz w:val="24"/>
                <w:lang w:val="bg-BG"/>
              </w:rPr>
              <w:t>Един път годишно</w:t>
            </w:r>
          </w:p>
        </w:tc>
      </w:tr>
      <w:tr w:rsidR="0066610D" w:rsidRPr="00DF39AF" w14:paraId="60104AC9" w14:textId="77777777" w:rsidTr="00950891">
        <w:trPr>
          <w:trHeight w:val="2908"/>
        </w:trPr>
        <w:tc>
          <w:tcPr>
            <w:tcW w:w="0" w:type="auto"/>
            <w:shd w:val="clear" w:color="auto" w:fill="auto"/>
            <w:vAlign w:val="center"/>
          </w:tcPr>
          <w:p w14:paraId="5B06AC67" w14:textId="6E8AB9FE" w:rsidR="0066610D" w:rsidRPr="00967625" w:rsidRDefault="0066610D" w:rsidP="00A8239D">
            <w:pPr>
              <w:rPr>
                <w:rFonts w:ascii="Times New Roman" w:hAnsi="Times New Roman"/>
                <w:b/>
                <w:bCs/>
                <w:sz w:val="24"/>
                <w:lang w:val="bg-BG"/>
              </w:rPr>
            </w:pPr>
            <w:r w:rsidRPr="00967625">
              <w:rPr>
                <w:rFonts w:ascii="Times New Roman" w:hAnsi="Times New Roman"/>
                <w:b/>
                <w:bCs/>
                <w:sz w:val="24"/>
                <w:lang w:val="bg-BG"/>
              </w:rPr>
              <w:t>Свързаност на индикаторите</w:t>
            </w:r>
          </w:p>
        </w:tc>
        <w:tc>
          <w:tcPr>
            <w:tcW w:w="0" w:type="auto"/>
            <w:shd w:val="clear" w:color="auto" w:fill="auto"/>
            <w:vAlign w:val="center"/>
          </w:tcPr>
          <w:p w14:paraId="45D1847C" w14:textId="467A2C5F" w:rsidR="007E5C40" w:rsidRDefault="00044829" w:rsidP="00DB142E">
            <w:pPr>
              <w:pStyle w:val="ListParagraph"/>
              <w:numPr>
                <w:ilvl w:val="0"/>
                <w:numId w:val="6"/>
              </w:numPr>
              <w:rPr>
                <w:rFonts w:ascii="Times New Roman" w:hAnsi="Times New Roman"/>
                <w:sz w:val="24"/>
                <w:lang w:val="bg-BG"/>
              </w:rPr>
            </w:pPr>
            <w:r>
              <w:rPr>
                <w:rFonts w:ascii="Times New Roman" w:hAnsi="Times New Roman"/>
                <w:sz w:val="24"/>
                <w:lang w:val="en-US"/>
              </w:rPr>
              <w:t>SRI</w:t>
            </w:r>
            <w:r w:rsidRPr="00A84794">
              <w:rPr>
                <w:rFonts w:ascii="Times New Roman" w:hAnsi="Times New Roman"/>
                <w:sz w:val="24"/>
                <w:lang w:val="bg-BG"/>
              </w:rPr>
              <w:t xml:space="preserve"> 2.3</w:t>
            </w:r>
            <w:r w:rsidR="00DB142E" w:rsidRPr="00DB142E">
              <w:rPr>
                <w:rFonts w:ascii="Times New Roman" w:hAnsi="Times New Roman"/>
                <w:sz w:val="24"/>
                <w:lang w:val="bg-BG"/>
              </w:rPr>
              <w:t xml:space="preserve"> Брой потребители на разработените иновативни обучителни пакети</w:t>
            </w:r>
            <w:r w:rsidR="007E5C40">
              <w:rPr>
                <w:rFonts w:ascii="Times New Roman" w:hAnsi="Times New Roman"/>
                <w:sz w:val="24"/>
                <w:lang w:val="bg-BG"/>
              </w:rPr>
              <w:t>;</w:t>
            </w:r>
          </w:p>
          <w:p w14:paraId="1C0E9502" w14:textId="713C82D6" w:rsidR="007E5C40" w:rsidRDefault="00A00657" w:rsidP="00DB142E">
            <w:pPr>
              <w:pStyle w:val="ListParagraph"/>
              <w:numPr>
                <w:ilvl w:val="0"/>
                <w:numId w:val="6"/>
              </w:numPr>
              <w:rPr>
                <w:rFonts w:ascii="Times New Roman" w:hAnsi="Times New Roman"/>
                <w:sz w:val="24"/>
                <w:lang w:val="bg-BG"/>
              </w:rPr>
            </w:pPr>
            <w:r>
              <w:rPr>
                <w:rFonts w:ascii="Times New Roman" w:hAnsi="Times New Roman"/>
                <w:sz w:val="24"/>
                <w:lang w:val="en-US"/>
              </w:rPr>
              <w:t>SOI</w:t>
            </w:r>
            <w:r w:rsidRPr="00576C13">
              <w:rPr>
                <w:rFonts w:ascii="Times New Roman" w:hAnsi="Times New Roman"/>
                <w:sz w:val="24"/>
                <w:lang w:val="bg-BG"/>
              </w:rPr>
              <w:t xml:space="preserve"> </w:t>
            </w:r>
            <w:r>
              <w:rPr>
                <w:rFonts w:ascii="Times New Roman" w:hAnsi="Times New Roman"/>
                <w:sz w:val="24"/>
                <w:lang w:val="bg-BG"/>
              </w:rPr>
              <w:t>2.7 Брой подкрепени деца и ученици</w:t>
            </w:r>
            <w:r w:rsidR="00DB142E">
              <w:rPr>
                <w:rFonts w:ascii="Times New Roman" w:hAnsi="Times New Roman"/>
                <w:sz w:val="24"/>
                <w:lang w:val="bg-BG"/>
              </w:rPr>
              <w:t>;</w:t>
            </w:r>
          </w:p>
          <w:p w14:paraId="32D84F00" w14:textId="72B5AD3D" w:rsidR="00F964C2" w:rsidRPr="00293436" w:rsidRDefault="00F964C2" w:rsidP="00293436">
            <w:pPr>
              <w:pStyle w:val="ListParagraph"/>
              <w:numPr>
                <w:ilvl w:val="0"/>
                <w:numId w:val="6"/>
              </w:numPr>
              <w:rPr>
                <w:rFonts w:ascii="Times New Roman" w:hAnsi="Times New Roman"/>
                <w:sz w:val="24"/>
                <w:lang w:val="bg-BG"/>
              </w:rPr>
            </w:pPr>
            <w:r w:rsidRPr="00F964C2">
              <w:rPr>
                <w:rFonts w:ascii="Times New Roman" w:hAnsi="Times New Roman"/>
                <w:sz w:val="24"/>
                <w:lang w:val="bg-BG"/>
              </w:rPr>
              <w:t>EECO15 малцинства (включително маргинализирани общности като ромите)</w:t>
            </w:r>
            <w:r>
              <w:rPr>
                <w:rFonts w:ascii="Times New Roman" w:hAnsi="Times New Roman"/>
                <w:sz w:val="24"/>
                <w:lang w:val="bg-BG"/>
              </w:rPr>
              <w:t>;</w:t>
            </w:r>
          </w:p>
          <w:p w14:paraId="09099137" w14:textId="77777777" w:rsidR="00F964C2" w:rsidRDefault="00F964C2" w:rsidP="00F964C2">
            <w:pPr>
              <w:pStyle w:val="ListParagraph"/>
              <w:numPr>
                <w:ilvl w:val="0"/>
                <w:numId w:val="6"/>
              </w:numPr>
              <w:rPr>
                <w:rFonts w:ascii="Times New Roman" w:hAnsi="Times New Roman"/>
                <w:sz w:val="24"/>
                <w:lang w:val="bg-BG"/>
              </w:rPr>
            </w:pPr>
            <w:r w:rsidRPr="00F964C2">
              <w:rPr>
                <w:rFonts w:ascii="Times New Roman" w:hAnsi="Times New Roman"/>
                <w:sz w:val="24"/>
                <w:lang w:val="bg-BG"/>
              </w:rPr>
              <w:t>EECR03  участници, които при напускане на операцията получават квалификация</w:t>
            </w:r>
            <w:r>
              <w:rPr>
                <w:rFonts w:ascii="Times New Roman" w:hAnsi="Times New Roman"/>
                <w:sz w:val="24"/>
                <w:lang w:val="bg-BG"/>
              </w:rPr>
              <w:t>;</w:t>
            </w:r>
          </w:p>
          <w:p w14:paraId="2A10C2DC" w14:textId="0A1196E3" w:rsidR="00F964C2" w:rsidRPr="00967625" w:rsidRDefault="00044829" w:rsidP="0043407E">
            <w:pPr>
              <w:pStyle w:val="ListParagraph"/>
              <w:numPr>
                <w:ilvl w:val="0"/>
                <w:numId w:val="6"/>
              </w:numPr>
              <w:rPr>
                <w:rFonts w:ascii="Times New Roman" w:hAnsi="Times New Roman"/>
                <w:sz w:val="24"/>
                <w:lang w:val="bg-BG"/>
              </w:rPr>
            </w:pPr>
            <w:r>
              <w:rPr>
                <w:rFonts w:ascii="Times New Roman" w:hAnsi="Times New Roman"/>
                <w:sz w:val="24"/>
                <w:lang w:val="en-US"/>
              </w:rPr>
              <w:t>SRI</w:t>
            </w:r>
            <w:r w:rsidRPr="00A84794">
              <w:rPr>
                <w:rFonts w:ascii="Times New Roman" w:hAnsi="Times New Roman"/>
                <w:sz w:val="24"/>
                <w:lang w:val="bg-BG"/>
              </w:rPr>
              <w:t xml:space="preserve"> 2.1 Подобрени образователни резултати на подкрепените деца и ученици</w:t>
            </w:r>
          </w:p>
        </w:tc>
      </w:tr>
      <w:bookmarkEnd w:id="1"/>
    </w:tbl>
    <w:p w14:paraId="7B34AAC0" w14:textId="2E87893A" w:rsidR="00625D8D" w:rsidRPr="00A8239D" w:rsidRDefault="00625D8D" w:rsidP="00C95812">
      <w:pPr>
        <w:rPr>
          <w:rFonts w:ascii="Times New Roman" w:hAnsi="Times New Roman"/>
          <w:sz w:val="24"/>
          <w:lang w:val="bg-BG"/>
        </w:rPr>
      </w:pPr>
    </w:p>
    <w:sectPr w:rsidR="00625D8D" w:rsidRPr="00A8239D" w:rsidSect="0044106D">
      <w:footerReference w:type="default" r:id="rId11"/>
      <w:pgSz w:w="12240" w:h="15840"/>
      <w:pgMar w:top="142"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FD5F8" w14:textId="77777777" w:rsidR="004D7161" w:rsidRDefault="004D7161" w:rsidP="00095211">
      <w:r>
        <w:separator/>
      </w:r>
    </w:p>
  </w:endnote>
  <w:endnote w:type="continuationSeparator" w:id="0">
    <w:p w14:paraId="208A4223" w14:textId="77777777" w:rsidR="004D7161" w:rsidRDefault="004D7161" w:rsidP="00095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7088967"/>
      <w:docPartObj>
        <w:docPartGallery w:val="Page Numbers (Bottom of Page)"/>
        <w:docPartUnique/>
      </w:docPartObj>
    </w:sdtPr>
    <w:sdtEndPr>
      <w:rPr>
        <w:noProof/>
      </w:rPr>
    </w:sdtEndPr>
    <w:sdtContent>
      <w:p w14:paraId="35FEA30A" w14:textId="70D5232F" w:rsidR="00C95812" w:rsidRDefault="00C95812">
        <w:pPr>
          <w:pStyle w:val="Footer"/>
          <w:jc w:val="right"/>
        </w:pPr>
        <w:r>
          <w:fldChar w:fldCharType="begin"/>
        </w:r>
        <w:r>
          <w:instrText xml:space="preserve"> PAGE   \* MERGEFORMAT </w:instrText>
        </w:r>
        <w:r>
          <w:fldChar w:fldCharType="separate"/>
        </w:r>
        <w:r w:rsidR="00576C13">
          <w:rPr>
            <w:noProof/>
          </w:rPr>
          <w:t>1</w:t>
        </w:r>
        <w:r>
          <w:rPr>
            <w:noProof/>
          </w:rPr>
          <w:fldChar w:fldCharType="end"/>
        </w:r>
      </w:p>
    </w:sdtContent>
  </w:sdt>
  <w:p w14:paraId="0F333683" w14:textId="77777777" w:rsidR="00C95812" w:rsidRDefault="00C958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2343A" w14:textId="77777777" w:rsidR="004D7161" w:rsidRDefault="004D7161" w:rsidP="00095211">
      <w:r>
        <w:separator/>
      </w:r>
    </w:p>
  </w:footnote>
  <w:footnote w:type="continuationSeparator" w:id="0">
    <w:p w14:paraId="7BA118F7" w14:textId="77777777" w:rsidR="004D7161" w:rsidRDefault="004D7161" w:rsidP="000952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4712"/>
    <w:multiLevelType w:val="hybridMultilevel"/>
    <w:tmpl w:val="8DA455F4"/>
    <w:lvl w:ilvl="0" w:tplc="10090019">
      <w:start w:val="1"/>
      <w:numFmt w:val="lowerLetter"/>
      <w:lvlText w:val="%1."/>
      <w:lvlJc w:val="left"/>
      <w:pPr>
        <w:ind w:left="1512" w:hanging="360"/>
      </w:pPr>
    </w:lvl>
    <w:lvl w:ilvl="1" w:tplc="10090019" w:tentative="1">
      <w:start w:val="1"/>
      <w:numFmt w:val="lowerLetter"/>
      <w:lvlText w:val="%2."/>
      <w:lvlJc w:val="left"/>
      <w:pPr>
        <w:ind w:left="2232" w:hanging="360"/>
      </w:pPr>
    </w:lvl>
    <w:lvl w:ilvl="2" w:tplc="1009001B" w:tentative="1">
      <w:start w:val="1"/>
      <w:numFmt w:val="lowerRoman"/>
      <w:lvlText w:val="%3."/>
      <w:lvlJc w:val="right"/>
      <w:pPr>
        <w:ind w:left="2952" w:hanging="180"/>
      </w:pPr>
    </w:lvl>
    <w:lvl w:ilvl="3" w:tplc="1009000F" w:tentative="1">
      <w:start w:val="1"/>
      <w:numFmt w:val="decimal"/>
      <w:lvlText w:val="%4."/>
      <w:lvlJc w:val="left"/>
      <w:pPr>
        <w:ind w:left="3672" w:hanging="360"/>
      </w:pPr>
    </w:lvl>
    <w:lvl w:ilvl="4" w:tplc="10090019" w:tentative="1">
      <w:start w:val="1"/>
      <w:numFmt w:val="lowerLetter"/>
      <w:lvlText w:val="%5."/>
      <w:lvlJc w:val="left"/>
      <w:pPr>
        <w:ind w:left="4392" w:hanging="360"/>
      </w:pPr>
    </w:lvl>
    <w:lvl w:ilvl="5" w:tplc="1009001B" w:tentative="1">
      <w:start w:val="1"/>
      <w:numFmt w:val="lowerRoman"/>
      <w:lvlText w:val="%6."/>
      <w:lvlJc w:val="right"/>
      <w:pPr>
        <w:ind w:left="5112" w:hanging="180"/>
      </w:pPr>
    </w:lvl>
    <w:lvl w:ilvl="6" w:tplc="1009000F" w:tentative="1">
      <w:start w:val="1"/>
      <w:numFmt w:val="decimal"/>
      <w:lvlText w:val="%7."/>
      <w:lvlJc w:val="left"/>
      <w:pPr>
        <w:ind w:left="5832" w:hanging="360"/>
      </w:pPr>
    </w:lvl>
    <w:lvl w:ilvl="7" w:tplc="10090019" w:tentative="1">
      <w:start w:val="1"/>
      <w:numFmt w:val="lowerLetter"/>
      <w:lvlText w:val="%8."/>
      <w:lvlJc w:val="left"/>
      <w:pPr>
        <w:ind w:left="6552" w:hanging="360"/>
      </w:pPr>
    </w:lvl>
    <w:lvl w:ilvl="8" w:tplc="1009001B" w:tentative="1">
      <w:start w:val="1"/>
      <w:numFmt w:val="lowerRoman"/>
      <w:lvlText w:val="%9."/>
      <w:lvlJc w:val="right"/>
      <w:pPr>
        <w:ind w:left="7272" w:hanging="180"/>
      </w:pPr>
    </w:lvl>
  </w:abstractNum>
  <w:abstractNum w:abstractNumId="1" w15:restartNumberingAfterBreak="0">
    <w:nsid w:val="2CB00E7E"/>
    <w:multiLevelType w:val="hybridMultilevel"/>
    <w:tmpl w:val="76063C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15F1719"/>
    <w:multiLevelType w:val="hybridMultilevel"/>
    <w:tmpl w:val="B896E2CE"/>
    <w:lvl w:ilvl="0" w:tplc="3C5E507A">
      <w:start w:val="1"/>
      <w:numFmt w:val="lowerLetter"/>
      <w:lvlText w:val="%1)"/>
      <w:lvlJc w:val="left"/>
      <w:pPr>
        <w:ind w:left="1332" w:hanging="540"/>
      </w:pPr>
      <w:rPr>
        <w:rFonts w:ascii="Calibri" w:hAnsi="Calibri" w:cs="Calibri" w:hint="default"/>
        <w:color w:val="000000"/>
      </w:rPr>
    </w:lvl>
    <w:lvl w:ilvl="1" w:tplc="10090019" w:tentative="1">
      <w:start w:val="1"/>
      <w:numFmt w:val="lowerLetter"/>
      <w:lvlText w:val="%2."/>
      <w:lvlJc w:val="left"/>
      <w:pPr>
        <w:ind w:left="1872" w:hanging="360"/>
      </w:pPr>
    </w:lvl>
    <w:lvl w:ilvl="2" w:tplc="1009001B" w:tentative="1">
      <w:start w:val="1"/>
      <w:numFmt w:val="lowerRoman"/>
      <w:lvlText w:val="%3."/>
      <w:lvlJc w:val="right"/>
      <w:pPr>
        <w:ind w:left="2592" w:hanging="180"/>
      </w:pPr>
    </w:lvl>
    <w:lvl w:ilvl="3" w:tplc="1009000F" w:tentative="1">
      <w:start w:val="1"/>
      <w:numFmt w:val="decimal"/>
      <w:lvlText w:val="%4."/>
      <w:lvlJc w:val="left"/>
      <w:pPr>
        <w:ind w:left="3312" w:hanging="360"/>
      </w:pPr>
    </w:lvl>
    <w:lvl w:ilvl="4" w:tplc="10090019" w:tentative="1">
      <w:start w:val="1"/>
      <w:numFmt w:val="lowerLetter"/>
      <w:lvlText w:val="%5."/>
      <w:lvlJc w:val="left"/>
      <w:pPr>
        <w:ind w:left="4032" w:hanging="360"/>
      </w:pPr>
    </w:lvl>
    <w:lvl w:ilvl="5" w:tplc="1009001B" w:tentative="1">
      <w:start w:val="1"/>
      <w:numFmt w:val="lowerRoman"/>
      <w:lvlText w:val="%6."/>
      <w:lvlJc w:val="right"/>
      <w:pPr>
        <w:ind w:left="4752" w:hanging="180"/>
      </w:pPr>
    </w:lvl>
    <w:lvl w:ilvl="6" w:tplc="1009000F" w:tentative="1">
      <w:start w:val="1"/>
      <w:numFmt w:val="decimal"/>
      <w:lvlText w:val="%7."/>
      <w:lvlJc w:val="left"/>
      <w:pPr>
        <w:ind w:left="5472" w:hanging="360"/>
      </w:pPr>
    </w:lvl>
    <w:lvl w:ilvl="7" w:tplc="10090019" w:tentative="1">
      <w:start w:val="1"/>
      <w:numFmt w:val="lowerLetter"/>
      <w:lvlText w:val="%8."/>
      <w:lvlJc w:val="left"/>
      <w:pPr>
        <w:ind w:left="6192" w:hanging="360"/>
      </w:pPr>
    </w:lvl>
    <w:lvl w:ilvl="8" w:tplc="1009001B" w:tentative="1">
      <w:start w:val="1"/>
      <w:numFmt w:val="lowerRoman"/>
      <w:lvlText w:val="%9."/>
      <w:lvlJc w:val="right"/>
      <w:pPr>
        <w:ind w:left="6912" w:hanging="180"/>
      </w:pPr>
    </w:lvl>
  </w:abstractNum>
  <w:abstractNum w:abstractNumId="3" w15:restartNumberingAfterBreak="0">
    <w:nsid w:val="46C0027A"/>
    <w:multiLevelType w:val="hybridMultilevel"/>
    <w:tmpl w:val="7DB4F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AB100AF"/>
    <w:multiLevelType w:val="hybridMultilevel"/>
    <w:tmpl w:val="D5407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A935D0"/>
    <w:multiLevelType w:val="multilevel"/>
    <w:tmpl w:val="7BB2E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E46324B"/>
    <w:multiLevelType w:val="hybridMultilevel"/>
    <w:tmpl w:val="553EC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5"/>
  </w:num>
  <w:num w:numId="4">
    <w:abstractNumId w:val="0"/>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211"/>
    <w:rsid w:val="00007F09"/>
    <w:rsid w:val="0001648A"/>
    <w:rsid w:val="000209A2"/>
    <w:rsid w:val="00024021"/>
    <w:rsid w:val="0004429A"/>
    <w:rsid w:val="00044829"/>
    <w:rsid w:val="00046FF1"/>
    <w:rsid w:val="00072DF6"/>
    <w:rsid w:val="00075570"/>
    <w:rsid w:val="0008271E"/>
    <w:rsid w:val="00084238"/>
    <w:rsid w:val="00090A09"/>
    <w:rsid w:val="000942AB"/>
    <w:rsid w:val="00095211"/>
    <w:rsid w:val="000A2103"/>
    <w:rsid w:val="000B1133"/>
    <w:rsid w:val="000B3306"/>
    <w:rsid w:val="000B3512"/>
    <w:rsid w:val="000C0915"/>
    <w:rsid w:val="000C1858"/>
    <w:rsid w:val="000C7EBE"/>
    <w:rsid w:val="000D2B45"/>
    <w:rsid w:val="000D53CD"/>
    <w:rsid w:val="000E2525"/>
    <w:rsid w:val="000F48AD"/>
    <w:rsid w:val="00101074"/>
    <w:rsid w:val="00107C0C"/>
    <w:rsid w:val="00111760"/>
    <w:rsid w:val="00114B6F"/>
    <w:rsid w:val="00124BE9"/>
    <w:rsid w:val="00131EF4"/>
    <w:rsid w:val="00170538"/>
    <w:rsid w:val="0017066D"/>
    <w:rsid w:val="0018194A"/>
    <w:rsid w:val="001825DA"/>
    <w:rsid w:val="00185AC9"/>
    <w:rsid w:val="00187E76"/>
    <w:rsid w:val="00196B68"/>
    <w:rsid w:val="00197251"/>
    <w:rsid w:val="001B351E"/>
    <w:rsid w:val="001C0E3F"/>
    <w:rsid w:val="001C1D77"/>
    <w:rsid w:val="001D5E9D"/>
    <w:rsid w:val="001E28F9"/>
    <w:rsid w:val="001F0E26"/>
    <w:rsid w:val="001F16EB"/>
    <w:rsid w:val="001F351B"/>
    <w:rsid w:val="00213B36"/>
    <w:rsid w:val="0023342D"/>
    <w:rsid w:val="002554EA"/>
    <w:rsid w:val="002658A7"/>
    <w:rsid w:val="0027033D"/>
    <w:rsid w:val="0027264D"/>
    <w:rsid w:val="00272A7D"/>
    <w:rsid w:val="0028282C"/>
    <w:rsid w:val="00285FFD"/>
    <w:rsid w:val="00287814"/>
    <w:rsid w:val="00293436"/>
    <w:rsid w:val="002A462A"/>
    <w:rsid w:val="002B355E"/>
    <w:rsid w:val="002C5374"/>
    <w:rsid w:val="002E03EB"/>
    <w:rsid w:val="002E2769"/>
    <w:rsid w:val="002F1048"/>
    <w:rsid w:val="002F3CBF"/>
    <w:rsid w:val="002F5A08"/>
    <w:rsid w:val="00302986"/>
    <w:rsid w:val="00306933"/>
    <w:rsid w:val="00312C44"/>
    <w:rsid w:val="0031345D"/>
    <w:rsid w:val="00324BD7"/>
    <w:rsid w:val="003251F6"/>
    <w:rsid w:val="00345B60"/>
    <w:rsid w:val="00345F3E"/>
    <w:rsid w:val="00352F64"/>
    <w:rsid w:val="0035693E"/>
    <w:rsid w:val="00360F50"/>
    <w:rsid w:val="0036326B"/>
    <w:rsid w:val="00364422"/>
    <w:rsid w:val="00367E13"/>
    <w:rsid w:val="00370795"/>
    <w:rsid w:val="00374D63"/>
    <w:rsid w:val="00380610"/>
    <w:rsid w:val="00381B3F"/>
    <w:rsid w:val="00383A42"/>
    <w:rsid w:val="00395BE9"/>
    <w:rsid w:val="003C5713"/>
    <w:rsid w:val="003D670A"/>
    <w:rsid w:val="003E7198"/>
    <w:rsid w:val="003F3075"/>
    <w:rsid w:val="003F44FA"/>
    <w:rsid w:val="0041388E"/>
    <w:rsid w:val="00413CE9"/>
    <w:rsid w:val="00423881"/>
    <w:rsid w:val="00424BB0"/>
    <w:rsid w:val="0042735A"/>
    <w:rsid w:val="00431089"/>
    <w:rsid w:val="00432031"/>
    <w:rsid w:val="0043407E"/>
    <w:rsid w:val="0044106D"/>
    <w:rsid w:val="00450A40"/>
    <w:rsid w:val="00470989"/>
    <w:rsid w:val="004A080A"/>
    <w:rsid w:val="004A23AE"/>
    <w:rsid w:val="004B2A3B"/>
    <w:rsid w:val="004C2284"/>
    <w:rsid w:val="004D7161"/>
    <w:rsid w:val="004E167E"/>
    <w:rsid w:val="004F2311"/>
    <w:rsid w:val="004F2C65"/>
    <w:rsid w:val="004F3C50"/>
    <w:rsid w:val="005017A0"/>
    <w:rsid w:val="005024B7"/>
    <w:rsid w:val="00507520"/>
    <w:rsid w:val="00513F16"/>
    <w:rsid w:val="005142EA"/>
    <w:rsid w:val="00516D26"/>
    <w:rsid w:val="005239AC"/>
    <w:rsid w:val="00526421"/>
    <w:rsid w:val="00527FCA"/>
    <w:rsid w:val="00536C85"/>
    <w:rsid w:val="005551A9"/>
    <w:rsid w:val="005654E7"/>
    <w:rsid w:val="00567ECE"/>
    <w:rsid w:val="00570062"/>
    <w:rsid w:val="00576C13"/>
    <w:rsid w:val="00577341"/>
    <w:rsid w:val="005C71B0"/>
    <w:rsid w:val="005D3350"/>
    <w:rsid w:val="005D7A7A"/>
    <w:rsid w:val="005F09FB"/>
    <w:rsid w:val="006104E8"/>
    <w:rsid w:val="0061460B"/>
    <w:rsid w:val="00616B83"/>
    <w:rsid w:val="00617D6B"/>
    <w:rsid w:val="006257A0"/>
    <w:rsid w:val="00625D8D"/>
    <w:rsid w:val="00627FE9"/>
    <w:rsid w:val="0063065B"/>
    <w:rsid w:val="00636F3E"/>
    <w:rsid w:val="00644729"/>
    <w:rsid w:val="00652582"/>
    <w:rsid w:val="00655CCF"/>
    <w:rsid w:val="006578CB"/>
    <w:rsid w:val="00665204"/>
    <w:rsid w:val="0066610D"/>
    <w:rsid w:val="00667A9B"/>
    <w:rsid w:val="00677F10"/>
    <w:rsid w:val="0069049B"/>
    <w:rsid w:val="006909F9"/>
    <w:rsid w:val="00690C8D"/>
    <w:rsid w:val="006A26BB"/>
    <w:rsid w:val="006B3329"/>
    <w:rsid w:val="006B6173"/>
    <w:rsid w:val="006B6BF8"/>
    <w:rsid w:val="006F13F4"/>
    <w:rsid w:val="006F5C4A"/>
    <w:rsid w:val="00700B91"/>
    <w:rsid w:val="00710B67"/>
    <w:rsid w:val="007123AD"/>
    <w:rsid w:val="00715950"/>
    <w:rsid w:val="007203CA"/>
    <w:rsid w:val="00766043"/>
    <w:rsid w:val="00782F03"/>
    <w:rsid w:val="007873CA"/>
    <w:rsid w:val="00790298"/>
    <w:rsid w:val="00793276"/>
    <w:rsid w:val="007B19F3"/>
    <w:rsid w:val="007B1EC1"/>
    <w:rsid w:val="007C509F"/>
    <w:rsid w:val="007D7697"/>
    <w:rsid w:val="007E26C2"/>
    <w:rsid w:val="007E5C40"/>
    <w:rsid w:val="0080338A"/>
    <w:rsid w:val="00817B81"/>
    <w:rsid w:val="00836D97"/>
    <w:rsid w:val="00840CE8"/>
    <w:rsid w:val="00844052"/>
    <w:rsid w:val="00870F9C"/>
    <w:rsid w:val="00873BE9"/>
    <w:rsid w:val="008B5950"/>
    <w:rsid w:val="008C4CC5"/>
    <w:rsid w:val="008D073F"/>
    <w:rsid w:val="008D2391"/>
    <w:rsid w:val="008E781A"/>
    <w:rsid w:val="008F05C7"/>
    <w:rsid w:val="008F7487"/>
    <w:rsid w:val="009027A1"/>
    <w:rsid w:val="00911BEE"/>
    <w:rsid w:val="0091769D"/>
    <w:rsid w:val="0092446D"/>
    <w:rsid w:val="0092640D"/>
    <w:rsid w:val="00931D75"/>
    <w:rsid w:val="0093697B"/>
    <w:rsid w:val="00942E86"/>
    <w:rsid w:val="009467F0"/>
    <w:rsid w:val="00950891"/>
    <w:rsid w:val="00953B03"/>
    <w:rsid w:val="00967625"/>
    <w:rsid w:val="00971A73"/>
    <w:rsid w:val="00974313"/>
    <w:rsid w:val="00990D61"/>
    <w:rsid w:val="00990E33"/>
    <w:rsid w:val="009A4A0A"/>
    <w:rsid w:val="009C0838"/>
    <w:rsid w:val="009C27DD"/>
    <w:rsid w:val="009C3F13"/>
    <w:rsid w:val="009C5DC4"/>
    <w:rsid w:val="009D1C96"/>
    <w:rsid w:val="009D20C2"/>
    <w:rsid w:val="009F0FBF"/>
    <w:rsid w:val="00A00657"/>
    <w:rsid w:val="00A04091"/>
    <w:rsid w:val="00A20963"/>
    <w:rsid w:val="00A3332B"/>
    <w:rsid w:val="00A4150B"/>
    <w:rsid w:val="00A41A26"/>
    <w:rsid w:val="00A42086"/>
    <w:rsid w:val="00A709AB"/>
    <w:rsid w:val="00A74718"/>
    <w:rsid w:val="00A8239D"/>
    <w:rsid w:val="00A84794"/>
    <w:rsid w:val="00AA3204"/>
    <w:rsid w:val="00AB38B0"/>
    <w:rsid w:val="00AB4595"/>
    <w:rsid w:val="00AB7F9A"/>
    <w:rsid w:val="00AD21B9"/>
    <w:rsid w:val="00AD3F4B"/>
    <w:rsid w:val="00AE277D"/>
    <w:rsid w:val="00AF257B"/>
    <w:rsid w:val="00AF34EE"/>
    <w:rsid w:val="00AF453A"/>
    <w:rsid w:val="00B1352F"/>
    <w:rsid w:val="00B443D3"/>
    <w:rsid w:val="00B55124"/>
    <w:rsid w:val="00B556F3"/>
    <w:rsid w:val="00B65BD3"/>
    <w:rsid w:val="00B72EB7"/>
    <w:rsid w:val="00B74181"/>
    <w:rsid w:val="00B8479E"/>
    <w:rsid w:val="00B86961"/>
    <w:rsid w:val="00BA7E60"/>
    <w:rsid w:val="00BB5FDF"/>
    <w:rsid w:val="00BC5543"/>
    <w:rsid w:val="00BC6849"/>
    <w:rsid w:val="00BD083B"/>
    <w:rsid w:val="00BD278C"/>
    <w:rsid w:val="00BE49C4"/>
    <w:rsid w:val="00BF5A94"/>
    <w:rsid w:val="00BF6704"/>
    <w:rsid w:val="00C213E6"/>
    <w:rsid w:val="00C24507"/>
    <w:rsid w:val="00C305C5"/>
    <w:rsid w:val="00C369F5"/>
    <w:rsid w:val="00C4060D"/>
    <w:rsid w:val="00C415D6"/>
    <w:rsid w:val="00C45208"/>
    <w:rsid w:val="00C50966"/>
    <w:rsid w:val="00C52332"/>
    <w:rsid w:val="00C57166"/>
    <w:rsid w:val="00C61E7B"/>
    <w:rsid w:val="00C72708"/>
    <w:rsid w:val="00C73D05"/>
    <w:rsid w:val="00C9141A"/>
    <w:rsid w:val="00C95812"/>
    <w:rsid w:val="00C95F84"/>
    <w:rsid w:val="00CA0A73"/>
    <w:rsid w:val="00CA26DD"/>
    <w:rsid w:val="00CA64AE"/>
    <w:rsid w:val="00CC4054"/>
    <w:rsid w:val="00CD02F1"/>
    <w:rsid w:val="00CD30B1"/>
    <w:rsid w:val="00CD5767"/>
    <w:rsid w:val="00CE1094"/>
    <w:rsid w:val="00CE72FD"/>
    <w:rsid w:val="00D010F9"/>
    <w:rsid w:val="00D069CF"/>
    <w:rsid w:val="00D06AE5"/>
    <w:rsid w:val="00D06CD1"/>
    <w:rsid w:val="00D13825"/>
    <w:rsid w:val="00D13E61"/>
    <w:rsid w:val="00D14766"/>
    <w:rsid w:val="00D1544A"/>
    <w:rsid w:val="00D171F7"/>
    <w:rsid w:val="00D221D9"/>
    <w:rsid w:val="00D2481F"/>
    <w:rsid w:val="00D25D28"/>
    <w:rsid w:val="00D27E2F"/>
    <w:rsid w:val="00D36D59"/>
    <w:rsid w:val="00D468A0"/>
    <w:rsid w:val="00D518D7"/>
    <w:rsid w:val="00D52BE7"/>
    <w:rsid w:val="00D54747"/>
    <w:rsid w:val="00D72B57"/>
    <w:rsid w:val="00D81334"/>
    <w:rsid w:val="00D82419"/>
    <w:rsid w:val="00DA302A"/>
    <w:rsid w:val="00DB142E"/>
    <w:rsid w:val="00DB2C0F"/>
    <w:rsid w:val="00DD17AE"/>
    <w:rsid w:val="00DD25B5"/>
    <w:rsid w:val="00DE48EB"/>
    <w:rsid w:val="00DF39AF"/>
    <w:rsid w:val="00DF55D6"/>
    <w:rsid w:val="00E21C41"/>
    <w:rsid w:val="00E2290D"/>
    <w:rsid w:val="00E3068A"/>
    <w:rsid w:val="00E33789"/>
    <w:rsid w:val="00E36775"/>
    <w:rsid w:val="00E40D3D"/>
    <w:rsid w:val="00E4326B"/>
    <w:rsid w:val="00E450D5"/>
    <w:rsid w:val="00E7036C"/>
    <w:rsid w:val="00E77176"/>
    <w:rsid w:val="00E807EC"/>
    <w:rsid w:val="00EB022E"/>
    <w:rsid w:val="00EB281C"/>
    <w:rsid w:val="00EB2DA9"/>
    <w:rsid w:val="00EB43A1"/>
    <w:rsid w:val="00EE49E3"/>
    <w:rsid w:val="00EE4BF7"/>
    <w:rsid w:val="00EF4D3D"/>
    <w:rsid w:val="00F01C39"/>
    <w:rsid w:val="00F01D16"/>
    <w:rsid w:val="00F3691F"/>
    <w:rsid w:val="00F377C4"/>
    <w:rsid w:val="00F41214"/>
    <w:rsid w:val="00F41AE0"/>
    <w:rsid w:val="00F42152"/>
    <w:rsid w:val="00F7778B"/>
    <w:rsid w:val="00F86FCB"/>
    <w:rsid w:val="00F90815"/>
    <w:rsid w:val="00F93B9B"/>
    <w:rsid w:val="00F94375"/>
    <w:rsid w:val="00F964C2"/>
    <w:rsid w:val="00FA1806"/>
    <w:rsid w:val="00FB20A7"/>
    <w:rsid w:val="00FB67F6"/>
    <w:rsid w:val="00FC4306"/>
    <w:rsid w:val="00FD3BDB"/>
    <w:rsid w:val="00FE2421"/>
    <w:rsid w:val="00FF3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57378D"/>
  <w15:chartTrackingRefBased/>
  <w15:docId w15:val="{5DA0A375-C0F4-401B-A2FA-DB85CDDB9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211"/>
    <w:pPr>
      <w:spacing w:after="0" w:line="240" w:lineRule="auto"/>
      <w:jc w:val="both"/>
    </w:pPr>
    <w:rPr>
      <w:rFonts w:ascii="Verdana" w:eastAsia="Times New Roman" w:hAnsi="Verdana" w:cs="Times New Roman"/>
      <w:color w:val="333333"/>
      <w:sz w:val="20"/>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95211"/>
    <w:pPr>
      <w:spacing w:after="120"/>
    </w:pPr>
  </w:style>
  <w:style w:type="character" w:customStyle="1" w:styleId="BodyTextChar">
    <w:name w:val="Body Text Char"/>
    <w:basedOn w:val="DefaultParagraphFont"/>
    <w:link w:val="BodyText"/>
    <w:rsid w:val="00095211"/>
    <w:rPr>
      <w:rFonts w:ascii="Verdana" w:eastAsia="Times New Roman" w:hAnsi="Verdana" w:cs="Times New Roman"/>
      <w:color w:val="333333"/>
      <w:sz w:val="20"/>
      <w:szCs w:val="24"/>
      <w:lang w:val="en-GB" w:eastAsia="en-GB"/>
    </w:rPr>
  </w:style>
  <w:style w:type="character" w:styleId="CommentReference">
    <w:name w:val="annotation reference"/>
    <w:basedOn w:val="DefaultParagraphFont"/>
    <w:uiPriority w:val="99"/>
    <w:semiHidden/>
    <w:unhideWhenUsed/>
    <w:rsid w:val="00D27E2F"/>
    <w:rPr>
      <w:sz w:val="16"/>
      <w:szCs w:val="16"/>
    </w:rPr>
  </w:style>
  <w:style w:type="paragraph" w:styleId="CommentText">
    <w:name w:val="annotation text"/>
    <w:basedOn w:val="Normal"/>
    <w:link w:val="CommentTextChar"/>
    <w:uiPriority w:val="99"/>
    <w:semiHidden/>
    <w:unhideWhenUsed/>
    <w:rsid w:val="00D27E2F"/>
    <w:rPr>
      <w:szCs w:val="20"/>
    </w:rPr>
  </w:style>
  <w:style w:type="character" w:customStyle="1" w:styleId="CommentTextChar">
    <w:name w:val="Comment Text Char"/>
    <w:basedOn w:val="DefaultParagraphFont"/>
    <w:link w:val="CommentText"/>
    <w:uiPriority w:val="99"/>
    <w:semiHidden/>
    <w:rsid w:val="00D27E2F"/>
    <w:rPr>
      <w:rFonts w:ascii="Verdana" w:eastAsia="Times New Roman" w:hAnsi="Verdana" w:cs="Times New Roman"/>
      <w:color w:val="333333"/>
      <w:sz w:val="20"/>
      <w:szCs w:val="20"/>
      <w:lang w:val="en-GB" w:eastAsia="en-GB"/>
    </w:rPr>
  </w:style>
  <w:style w:type="paragraph" w:styleId="CommentSubject">
    <w:name w:val="annotation subject"/>
    <w:basedOn w:val="CommentText"/>
    <w:next w:val="CommentText"/>
    <w:link w:val="CommentSubjectChar"/>
    <w:uiPriority w:val="99"/>
    <w:semiHidden/>
    <w:unhideWhenUsed/>
    <w:rsid w:val="00D27E2F"/>
    <w:rPr>
      <w:b/>
      <w:bCs/>
    </w:rPr>
  </w:style>
  <w:style w:type="character" w:customStyle="1" w:styleId="CommentSubjectChar">
    <w:name w:val="Comment Subject Char"/>
    <w:basedOn w:val="CommentTextChar"/>
    <w:link w:val="CommentSubject"/>
    <w:uiPriority w:val="99"/>
    <w:semiHidden/>
    <w:rsid w:val="00D27E2F"/>
    <w:rPr>
      <w:rFonts w:ascii="Verdana" w:eastAsia="Times New Roman" w:hAnsi="Verdana" w:cs="Times New Roman"/>
      <w:b/>
      <w:bCs/>
      <w:color w:val="333333"/>
      <w:sz w:val="20"/>
      <w:szCs w:val="20"/>
      <w:lang w:val="en-GB" w:eastAsia="en-GB"/>
    </w:rPr>
  </w:style>
  <w:style w:type="paragraph" w:styleId="BalloonText">
    <w:name w:val="Balloon Text"/>
    <w:basedOn w:val="Normal"/>
    <w:link w:val="BalloonTextChar"/>
    <w:uiPriority w:val="99"/>
    <w:semiHidden/>
    <w:unhideWhenUsed/>
    <w:rsid w:val="00D27E2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E2F"/>
    <w:rPr>
      <w:rFonts w:ascii="Segoe UI" w:eastAsia="Times New Roman" w:hAnsi="Segoe UI" w:cs="Segoe UI"/>
      <w:color w:val="333333"/>
      <w:sz w:val="18"/>
      <w:szCs w:val="18"/>
      <w:lang w:val="en-GB" w:eastAsia="en-GB"/>
    </w:rPr>
  </w:style>
  <w:style w:type="paragraph" w:styleId="ListParagraph">
    <w:name w:val="List Paragraph"/>
    <w:basedOn w:val="Normal"/>
    <w:uiPriority w:val="34"/>
    <w:qFormat/>
    <w:rsid w:val="009D20C2"/>
    <w:pPr>
      <w:ind w:left="720"/>
      <w:contextualSpacing/>
    </w:pPr>
  </w:style>
  <w:style w:type="paragraph" w:styleId="Header">
    <w:name w:val="header"/>
    <w:basedOn w:val="Normal"/>
    <w:link w:val="HeaderChar"/>
    <w:uiPriority w:val="99"/>
    <w:unhideWhenUsed/>
    <w:rsid w:val="00C95812"/>
    <w:pPr>
      <w:tabs>
        <w:tab w:val="center" w:pos="4513"/>
        <w:tab w:val="right" w:pos="9026"/>
      </w:tabs>
    </w:pPr>
  </w:style>
  <w:style w:type="character" w:customStyle="1" w:styleId="HeaderChar">
    <w:name w:val="Header Char"/>
    <w:basedOn w:val="DefaultParagraphFont"/>
    <w:link w:val="Header"/>
    <w:uiPriority w:val="99"/>
    <w:rsid w:val="00C95812"/>
    <w:rPr>
      <w:rFonts w:ascii="Verdana" w:eastAsia="Times New Roman" w:hAnsi="Verdana" w:cs="Times New Roman"/>
      <w:color w:val="333333"/>
      <w:sz w:val="20"/>
      <w:szCs w:val="24"/>
      <w:lang w:val="en-GB" w:eastAsia="en-GB"/>
    </w:rPr>
  </w:style>
  <w:style w:type="paragraph" w:styleId="Footer">
    <w:name w:val="footer"/>
    <w:basedOn w:val="Normal"/>
    <w:link w:val="FooterChar"/>
    <w:uiPriority w:val="99"/>
    <w:unhideWhenUsed/>
    <w:rsid w:val="00C95812"/>
    <w:pPr>
      <w:tabs>
        <w:tab w:val="center" w:pos="4513"/>
        <w:tab w:val="right" w:pos="9026"/>
      </w:tabs>
    </w:pPr>
  </w:style>
  <w:style w:type="character" w:customStyle="1" w:styleId="FooterChar">
    <w:name w:val="Footer Char"/>
    <w:basedOn w:val="DefaultParagraphFont"/>
    <w:link w:val="Footer"/>
    <w:uiPriority w:val="99"/>
    <w:rsid w:val="00C95812"/>
    <w:rPr>
      <w:rFonts w:ascii="Verdana" w:eastAsia="Times New Roman" w:hAnsi="Verdana" w:cs="Times New Roman"/>
      <w:color w:val="333333"/>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980755">
      <w:bodyDiv w:val="1"/>
      <w:marLeft w:val="0"/>
      <w:marRight w:val="0"/>
      <w:marTop w:val="0"/>
      <w:marBottom w:val="0"/>
      <w:divBdr>
        <w:top w:val="none" w:sz="0" w:space="0" w:color="auto"/>
        <w:left w:val="none" w:sz="0" w:space="0" w:color="auto"/>
        <w:bottom w:val="none" w:sz="0" w:space="0" w:color="auto"/>
        <w:right w:val="none" w:sz="0" w:space="0" w:color="auto"/>
      </w:divBdr>
    </w:div>
    <w:div w:id="1941571243">
      <w:bodyDiv w:val="1"/>
      <w:marLeft w:val="0"/>
      <w:marRight w:val="0"/>
      <w:marTop w:val="0"/>
      <w:marBottom w:val="0"/>
      <w:divBdr>
        <w:top w:val="none" w:sz="0" w:space="0" w:color="auto"/>
        <w:left w:val="none" w:sz="0" w:space="0" w:color="auto"/>
        <w:bottom w:val="none" w:sz="0" w:space="0" w:color="auto"/>
        <w:right w:val="none" w:sz="0" w:space="0" w:color="auto"/>
      </w:divBdr>
      <w:divsChild>
        <w:div w:id="1947035618">
          <w:marLeft w:val="0"/>
          <w:marRight w:val="0"/>
          <w:marTop w:val="0"/>
          <w:marBottom w:val="0"/>
          <w:divBdr>
            <w:top w:val="none" w:sz="0" w:space="0" w:color="auto"/>
            <w:left w:val="none" w:sz="0" w:space="0" w:color="auto"/>
            <w:bottom w:val="none" w:sz="0" w:space="0" w:color="auto"/>
            <w:right w:val="none" w:sz="0" w:space="0" w:color="auto"/>
          </w:divBdr>
          <w:divsChild>
            <w:div w:id="1264730653">
              <w:marLeft w:val="0"/>
              <w:marRight w:val="0"/>
              <w:marTop w:val="0"/>
              <w:marBottom w:val="0"/>
              <w:divBdr>
                <w:top w:val="none" w:sz="0" w:space="0" w:color="auto"/>
                <w:left w:val="none" w:sz="0" w:space="0" w:color="auto"/>
                <w:bottom w:val="none" w:sz="0" w:space="0" w:color="auto"/>
                <w:right w:val="none" w:sz="0" w:space="0" w:color="auto"/>
              </w:divBdr>
              <w:divsChild>
                <w:div w:id="1665353304">
                  <w:marLeft w:val="0"/>
                  <w:marRight w:val="0"/>
                  <w:marTop w:val="0"/>
                  <w:marBottom w:val="0"/>
                  <w:divBdr>
                    <w:top w:val="none" w:sz="0" w:space="0" w:color="auto"/>
                    <w:left w:val="none" w:sz="0" w:space="0" w:color="auto"/>
                    <w:bottom w:val="none" w:sz="0" w:space="0" w:color="auto"/>
                    <w:right w:val="none" w:sz="0" w:space="0" w:color="auto"/>
                  </w:divBdr>
                  <w:divsChild>
                    <w:div w:id="1646740434">
                      <w:marLeft w:val="0"/>
                      <w:marRight w:val="0"/>
                      <w:marTop w:val="0"/>
                      <w:marBottom w:val="0"/>
                      <w:divBdr>
                        <w:top w:val="none" w:sz="0" w:space="0" w:color="auto"/>
                        <w:left w:val="none" w:sz="0" w:space="0" w:color="auto"/>
                        <w:bottom w:val="none" w:sz="0" w:space="0" w:color="auto"/>
                        <w:right w:val="none" w:sz="0" w:space="0" w:color="auto"/>
                      </w:divBdr>
                      <w:divsChild>
                        <w:div w:id="2052142850">
                          <w:marLeft w:val="0"/>
                          <w:marRight w:val="0"/>
                          <w:marTop w:val="0"/>
                          <w:marBottom w:val="0"/>
                          <w:divBdr>
                            <w:top w:val="none" w:sz="0" w:space="0" w:color="auto"/>
                            <w:left w:val="none" w:sz="0" w:space="0" w:color="auto"/>
                            <w:bottom w:val="none" w:sz="0" w:space="0" w:color="auto"/>
                            <w:right w:val="none" w:sz="0" w:space="0" w:color="auto"/>
                          </w:divBdr>
                          <w:divsChild>
                            <w:div w:id="1459909810">
                              <w:marLeft w:val="0"/>
                              <w:marRight w:val="0"/>
                              <w:marTop w:val="0"/>
                              <w:marBottom w:val="0"/>
                              <w:divBdr>
                                <w:top w:val="none" w:sz="0" w:space="0" w:color="auto"/>
                                <w:left w:val="none" w:sz="0" w:space="0" w:color="auto"/>
                                <w:bottom w:val="none" w:sz="0" w:space="0" w:color="auto"/>
                                <w:right w:val="none" w:sz="0" w:space="0" w:color="auto"/>
                              </w:divBdr>
                              <w:divsChild>
                                <w:div w:id="536549560">
                                  <w:marLeft w:val="0"/>
                                  <w:marRight w:val="0"/>
                                  <w:marTop w:val="0"/>
                                  <w:marBottom w:val="0"/>
                                  <w:divBdr>
                                    <w:top w:val="none" w:sz="0" w:space="0" w:color="auto"/>
                                    <w:left w:val="none" w:sz="0" w:space="0" w:color="auto"/>
                                    <w:bottom w:val="none" w:sz="0" w:space="0" w:color="auto"/>
                                    <w:right w:val="none" w:sz="0" w:space="0" w:color="auto"/>
                                  </w:divBdr>
                                  <w:divsChild>
                                    <w:div w:id="141191209">
                                      <w:marLeft w:val="0"/>
                                      <w:marRight w:val="0"/>
                                      <w:marTop w:val="0"/>
                                      <w:marBottom w:val="0"/>
                                      <w:divBdr>
                                        <w:top w:val="none" w:sz="0" w:space="0" w:color="auto"/>
                                        <w:left w:val="none" w:sz="0" w:space="0" w:color="auto"/>
                                        <w:bottom w:val="none" w:sz="0" w:space="0" w:color="auto"/>
                                        <w:right w:val="none" w:sz="0" w:space="0" w:color="auto"/>
                                      </w:divBdr>
                                      <w:divsChild>
                                        <w:div w:id="66657285">
                                          <w:marLeft w:val="0"/>
                                          <w:marRight w:val="0"/>
                                          <w:marTop w:val="0"/>
                                          <w:marBottom w:val="0"/>
                                          <w:divBdr>
                                            <w:top w:val="none" w:sz="0" w:space="0" w:color="auto"/>
                                            <w:left w:val="none" w:sz="0" w:space="0" w:color="auto"/>
                                            <w:bottom w:val="none" w:sz="0" w:space="0" w:color="auto"/>
                                            <w:right w:val="none" w:sz="0" w:space="0" w:color="auto"/>
                                          </w:divBdr>
                                          <w:divsChild>
                                            <w:div w:id="32042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804AAF31A26B4091F389AC3A1F670A" ma:contentTypeVersion="11" ma:contentTypeDescription="Create a new document." ma:contentTypeScope="" ma:versionID="6c9b54f625761e9f4b3a864656d79475">
  <xsd:schema xmlns:xsd="http://www.w3.org/2001/XMLSchema" xmlns:xs="http://www.w3.org/2001/XMLSchema" xmlns:p="http://schemas.microsoft.com/office/2006/metadata/properties" xmlns:ns3="efffeb8f-1275-430b-a484-46ad9a1864bc" xmlns:ns4="ff0254ec-a4bb-406b-b06c-49b2a7f583a2" targetNamespace="http://schemas.microsoft.com/office/2006/metadata/properties" ma:root="true" ma:fieldsID="6f9fc6662d21d702ba580833d1c5fbe2" ns3:_="" ns4:_="">
    <xsd:import namespace="efffeb8f-1275-430b-a484-46ad9a1864bc"/>
    <xsd:import namespace="ff0254ec-a4bb-406b-b06c-49b2a7f583a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feb8f-1275-430b-a484-46ad9a1864b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0254ec-a4bb-406b-b06c-49b2a7f583a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EA107C2-1301-46C4-8BCD-E93A94A38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feb8f-1275-430b-a484-46ad9a1864bc"/>
    <ds:schemaRef ds:uri="ff0254ec-a4bb-406b-b06c-49b2a7f58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4D3D2E-E6AA-45DD-9146-372592154E80}">
  <ds:schemaRefs>
    <ds:schemaRef ds:uri="http://schemas.microsoft.com/sharepoint/v3/contenttype/forms"/>
  </ds:schemaRefs>
</ds:datastoreItem>
</file>

<file path=customXml/itemProps3.xml><?xml version="1.0" encoding="utf-8"?>
<ds:datastoreItem xmlns:ds="http://schemas.openxmlformats.org/officeDocument/2006/customXml" ds:itemID="{880917BE-BE99-4EEF-8BFE-05BEA7C8391E}">
  <ds:schemaRefs>
    <ds:schemaRef ds:uri="http://schemas.openxmlformats.org/officeDocument/2006/bibliography"/>
  </ds:schemaRefs>
</ds:datastoreItem>
</file>

<file path=customXml/itemProps4.xml><?xml version="1.0" encoding="utf-8"?>
<ds:datastoreItem xmlns:ds="http://schemas.openxmlformats.org/officeDocument/2006/customXml" ds:itemID="{17802A25-A280-406C-AE64-FFD42ACB844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3</Pages>
  <Words>1152</Words>
  <Characters>6572</Characters>
  <Application>Microsoft Office Word</Application>
  <DocSecurity>0</DocSecurity>
  <Lines>54</Lines>
  <Paragraphs>15</Paragraphs>
  <ScaleCrop>false</ScaleCrop>
  <HeadingPairs>
    <vt:vector size="6" baseType="variant">
      <vt:variant>
        <vt:lpstr>Title</vt:lpstr>
      </vt:variant>
      <vt:variant>
        <vt:i4>1</vt:i4>
      </vt:variant>
      <vt:variant>
        <vt:lpstr>Заглавие</vt:lpstr>
      </vt:variant>
      <vt:variant>
        <vt:i4>1</vt:i4>
      </vt:variant>
      <vt:variant>
        <vt:lpstr>Titlu</vt:lpstr>
      </vt:variant>
      <vt:variant>
        <vt:i4>1</vt:i4>
      </vt:variant>
    </vt:vector>
  </HeadingPairs>
  <TitlesOfParts>
    <vt:vector size="3" baseType="lpstr">
      <vt:lpstr/>
      <vt:lpstr/>
      <vt:lpstr/>
    </vt:vector>
  </TitlesOfParts>
  <Company/>
  <LinksUpToDate>false</LinksUpToDate>
  <CharactersWithSpaces>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Walid Madhoun</dc:creator>
  <cp:keywords/>
  <dc:description/>
  <cp:lastModifiedBy>user</cp:lastModifiedBy>
  <cp:revision>79</cp:revision>
  <dcterms:created xsi:type="dcterms:W3CDTF">2021-02-16T15:38:00Z</dcterms:created>
  <dcterms:modified xsi:type="dcterms:W3CDTF">2022-05-04T11:49:00Z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0x010100D2804AAF31A26B4091F389AC3A1F670A</vt:lpwstr>
  </property>
</Properties>
</file>